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D3171" w14:textId="30C2F4F6" w:rsidR="00E642FA" w:rsidRPr="00473366" w:rsidRDefault="00E642FA" w:rsidP="00E642FA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lang w:eastAsia="de-DE"/>
        </w:rPr>
      </w:pPr>
    </w:p>
    <w:p w14:paraId="1C2B63FA" w14:textId="77777777" w:rsidR="00FC3A6B" w:rsidRPr="00473366" w:rsidRDefault="00FC3A6B" w:rsidP="00FC3A6B">
      <w:pPr>
        <w:widowControl w:val="0"/>
        <w:autoSpaceDE w:val="0"/>
        <w:autoSpaceDN w:val="0"/>
        <w:adjustRightInd w:val="0"/>
        <w:spacing w:after="0" w:line="264" w:lineRule="auto"/>
        <w:ind w:left="7080" w:firstLine="708"/>
        <w:jc w:val="right"/>
        <w:rPr>
          <w:rFonts w:ascii="Montserrat" w:hAnsi="Montserrat" w:cs="Arial"/>
          <w:color w:val="135666"/>
          <w:lang w:eastAsia="de-DE"/>
        </w:rPr>
      </w:pPr>
      <w:r w:rsidRPr="00473366">
        <w:rPr>
          <w:rFonts w:ascii="Montserrat" w:hAnsi="Montserrat" w:cs="Arial"/>
          <w:color w:val="135666"/>
          <w:highlight w:val="magenta"/>
          <w:lang w:eastAsia="de-DE"/>
        </w:rPr>
        <w:t>&lt;Tagesdatum&gt;</w:t>
      </w:r>
      <w:r w:rsidRPr="00473366">
        <w:rPr>
          <w:rFonts w:ascii="Montserrat" w:hAnsi="Montserrat" w:cs="Arial"/>
          <w:color w:val="135666"/>
          <w:lang w:eastAsia="de-DE"/>
        </w:rPr>
        <w:t xml:space="preserve">  </w:t>
      </w:r>
    </w:p>
    <w:p w14:paraId="423C3E36" w14:textId="77777777" w:rsidR="00FC3A6B" w:rsidRPr="00473366" w:rsidRDefault="00FC3A6B" w:rsidP="00E642FA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lang w:eastAsia="de-DE"/>
        </w:rPr>
      </w:pPr>
    </w:p>
    <w:p w14:paraId="6829043D" w14:textId="35AF4A28" w:rsidR="008138CB" w:rsidRPr="00473366" w:rsidRDefault="00FC3A6B" w:rsidP="0095742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b/>
          <w:bCs/>
          <w:color w:val="135666"/>
          <w:lang w:eastAsia="de-DE"/>
        </w:rPr>
      </w:pPr>
      <w:r w:rsidRPr="00473366">
        <w:rPr>
          <w:rFonts w:ascii="Montserrat" w:hAnsi="Montserrat" w:cs="Arial"/>
          <w:color w:val="135666"/>
          <w:u w:val="single"/>
          <w:lang w:eastAsia="de-DE"/>
        </w:rPr>
        <w:t>Betreff:</w:t>
      </w:r>
      <w:r w:rsidRPr="00473366">
        <w:rPr>
          <w:rFonts w:ascii="Montserrat" w:hAnsi="Montserrat" w:cs="Arial"/>
          <w:b/>
          <w:bCs/>
          <w:color w:val="135666"/>
          <w:lang w:eastAsia="de-DE"/>
        </w:rPr>
        <w:t xml:space="preserve"> </w:t>
      </w:r>
      <w:r w:rsidR="00E642FA" w:rsidRPr="00473366">
        <w:rPr>
          <w:rFonts w:ascii="Montserrat" w:hAnsi="Montserrat" w:cs="Arial"/>
          <w:b/>
          <w:bCs/>
          <w:color w:val="135666"/>
          <w:lang w:eastAsia="de-DE"/>
        </w:rPr>
        <w:t>Verordnungs-Vorlage</w:t>
      </w:r>
    </w:p>
    <w:p w14:paraId="01721545" w14:textId="77777777" w:rsidR="00FC3A6B" w:rsidRPr="00473366" w:rsidRDefault="00E642FA" w:rsidP="00E642FA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b/>
          <w:bCs/>
          <w:color w:val="135666"/>
          <w:lang w:eastAsia="de-DE"/>
        </w:rPr>
      </w:pPr>
      <w:r w:rsidRPr="00473366">
        <w:rPr>
          <w:rFonts w:ascii="Montserrat" w:hAnsi="Montserrat" w:cs="Arial"/>
          <w:b/>
          <w:bCs/>
          <w:color w:val="135666"/>
          <w:lang w:eastAsia="de-DE"/>
        </w:rPr>
        <w:t xml:space="preserve"> </w:t>
      </w:r>
    </w:p>
    <w:p w14:paraId="47722FFA" w14:textId="745B999C" w:rsidR="008138CB" w:rsidRPr="00473366" w:rsidRDefault="00FC3A6B" w:rsidP="00E642FA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color w:val="135666"/>
          <w:lang w:eastAsia="de-DE"/>
        </w:rPr>
      </w:pPr>
      <w:r w:rsidRPr="00473366">
        <w:rPr>
          <w:rFonts w:ascii="Montserrat" w:hAnsi="Montserrat" w:cs="Arial"/>
          <w:color w:val="135666"/>
          <w:lang w:eastAsia="de-DE"/>
        </w:rPr>
        <w:t>F</w:t>
      </w:r>
      <w:r w:rsidR="00E642FA" w:rsidRPr="00473366">
        <w:rPr>
          <w:rFonts w:ascii="Montserrat" w:eastAsia="Times New Roman" w:hAnsi="Montserrat" w:cs="Arial"/>
          <w:color w:val="135666"/>
          <w:lang w:eastAsia="de-DE"/>
        </w:rPr>
        <w:t>ür</w:t>
      </w:r>
      <w:r w:rsidRPr="00473366">
        <w:rPr>
          <w:rFonts w:ascii="Montserrat" w:eastAsia="Times New Roman" w:hAnsi="Montserrat" w:cs="Arial"/>
          <w:color w:val="135666"/>
          <w:lang w:eastAsia="de-DE"/>
        </w:rPr>
        <w:t>:</w:t>
      </w:r>
    </w:p>
    <w:p w14:paraId="67C1AC75" w14:textId="45810929" w:rsidR="008138CB" w:rsidRPr="00473366" w:rsidRDefault="00E642FA" w:rsidP="00E642FA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color w:val="135666"/>
          <w:highlight w:val="magenta"/>
          <w:lang w:eastAsia="de-DE"/>
        </w:rPr>
      </w:pPr>
      <w:r w:rsidRPr="00473366">
        <w:rPr>
          <w:rFonts w:ascii="Montserrat" w:hAnsi="Montserrat" w:cs="Arial"/>
          <w:color w:val="135666"/>
          <w:highlight w:val="magenta"/>
          <w:lang w:eastAsia="de-DE"/>
        </w:rPr>
        <w:t xml:space="preserve">&lt;Patientenadresse Vorname&gt; </w:t>
      </w:r>
    </w:p>
    <w:p w14:paraId="0DE25206" w14:textId="77777777" w:rsidR="008138CB" w:rsidRPr="00473366" w:rsidRDefault="00E642FA" w:rsidP="00E642FA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highlight w:val="magenta"/>
          <w:lang w:eastAsia="de-DE"/>
        </w:rPr>
      </w:pPr>
      <w:r w:rsidRPr="00473366">
        <w:rPr>
          <w:rFonts w:ascii="Montserrat" w:hAnsi="Montserrat" w:cs="Arial"/>
          <w:color w:val="135666"/>
          <w:highlight w:val="magenta"/>
          <w:lang w:eastAsia="de-DE"/>
        </w:rPr>
        <w:t xml:space="preserve">&lt;Patientenadresse Name&gt; </w:t>
      </w:r>
    </w:p>
    <w:p w14:paraId="35E5F0E3" w14:textId="142893DF" w:rsidR="008138CB" w:rsidRPr="00473366" w:rsidRDefault="00E642FA" w:rsidP="00E642FA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highlight w:val="magenta"/>
          <w:lang w:eastAsia="de-DE"/>
        </w:rPr>
      </w:pPr>
      <w:r w:rsidRPr="00473366">
        <w:rPr>
          <w:rFonts w:ascii="Montserrat" w:hAnsi="Montserrat" w:cs="Arial"/>
          <w:color w:val="135666"/>
          <w:highlight w:val="magenta"/>
          <w:lang w:eastAsia="de-DE"/>
        </w:rPr>
        <w:t>&lt;Patientenadresse</w:t>
      </w:r>
      <w:r w:rsidR="008138CB" w:rsidRPr="00473366">
        <w:rPr>
          <w:rFonts w:ascii="Montserrat" w:hAnsi="Montserrat" w:cs="Arial"/>
          <w:color w:val="135666"/>
          <w:highlight w:val="magenta"/>
          <w:lang w:eastAsia="de-DE"/>
        </w:rPr>
        <w:t>&gt;</w:t>
      </w:r>
    </w:p>
    <w:p w14:paraId="78E7B20B" w14:textId="3E2CCB5C" w:rsidR="00CA1669" w:rsidRPr="00473366" w:rsidRDefault="00FC3A6B" w:rsidP="00CA1669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lang w:eastAsia="de-DE"/>
        </w:rPr>
      </w:pPr>
      <w:r w:rsidRPr="00473366">
        <w:rPr>
          <w:rFonts w:ascii="Montserrat" w:hAnsi="Montserrat" w:cs="Arial"/>
          <w:color w:val="135666"/>
          <w:highlight w:val="magenta"/>
          <w:lang w:eastAsia="de-DE"/>
        </w:rPr>
        <w:t>g</w:t>
      </w:r>
      <w:r w:rsidR="00CA1669" w:rsidRPr="00473366">
        <w:rPr>
          <w:rFonts w:ascii="Montserrat" w:hAnsi="Montserrat" w:cs="Arial"/>
          <w:color w:val="135666"/>
          <w:highlight w:val="magenta"/>
          <w:lang w:eastAsia="de-DE"/>
        </w:rPr>
        <w:t>eb.:&lt; Geburtsdatum&gt;</w:t>
      </w:r>
      <w:r w:rsidR="00CA1669" w:rsidRPr="00473366">
        <w:rPr>
          <w:rFonts w:ascii="Montserrat" w:hAnsi="Montserrat" w:cs="Arial"/>
          <w:color w:val="135666"/>
          <w:lang w:eastAsia="de-DE"/>
        </w:rPr>
        <w:t xml:space="preserve">    </w:t>
      </w:r>
    </w:p>
    <w:p w14:paraId="55A66D64" w14:textId="77777777" w:rsidR="00E642FA" w:rsidRPr="00473366" w:rsidRDefault="00E642FA" w:rsidP="00E642FA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lang w:eastAsia="de-DE"/>
        </w:rPr>
      </w:pPr>
    </w:p>
    <w:p w14:paraId="6CBF705D" w14:textId="77777777" w:rsidR="00E642FA" w:rsidRPr="00473366" w:rsidRDefault="00E642FA" w:rsidP="00E642FA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lang w:eastAsia="de-DE"/>
        </w:rPr>
      </w:pPr>
      <w:r w:rsidRPr="00473366">
        <w:rPr>
          <w:rFonts w:ascii="Montserrat" w:hAnsi="Montserrat" w:cs="Arial"/>
          <w:color w:val="135666"/>
          <w:lang w:eastAsia="de-DE"/>
        </w:rPr>
        <w:t>Alle Pr</w:t>
      </w:r>
      <w:r w:rsidRPr="00473366">
        <w:rPr>
          <w:rFonts w:ascii="Montserrat" w:eastAsia="Times New Roman" w:hAnsi="Montserrat" w:cs="Arial"/>
          <w:color w:val="135666"/>
          <w:lang w:eastAsia="de-DE"/>
        </w:rPr>
        <w:t xml:space="preserve">äparate MINDESTENS bis zur nächsten Laborkontrolle einnehmen. Wird etwas kürzere Zeit benötigt schreibe ich es explizit dazu! Bitte </w:t>
      </w:r>
      <w:r w:rsidRPr="00473366">
        <w:rPr>
          <w:rFonts w:ascii="Montserrat" w:hAnsi="Montserrat" w:cs="Arial"/>
          <w:b/>
          <w:bCs/>
          <w:color w:val="135666"/>
          <w:u w:val="single"/>
          <w:lang w:eastAsia="de-DE"/>
        </w:rPr>
        <w:t xml:space="preserve">VOR </w:t>
      </w:r>
      <w:r w:rsidRPr="00473366">
        <w:rPr>
          <w:rFonts w:ascii="Montserrat" w:hAnsi="Montserrat" w:cs="Arial"/>
          <w:color w:val="135666"/>
          <w:lang w:eastAsia="de-DE"/>
        </w:rPr>
        <w:t xml:space="preserve">dem Essen </w:t>
      </w:r>
      <w:proofErr w:type="gramStart"/>
      <w:r w:rsidRPr="00473366">
        <w:rPr>
          <w:rFonts w:ascii="Montserrat" w:hAnsi="Montserrat" w:cs="Arial"/>
          <w:color w:val="135666"/>
          <w:lang w:eastAsia="de-DE"/>
        </w:rPr>
        <w:t>einnehmen</w:t>
      </w:r>
      <w:proofErr w:type="gramEnd"/>
      <w:r w:rsidRPr="00473366">
        <w:rPr>
          <w:rFonts w:ascii="Montserrat" w:hAnsi="Montserrat" w:cs="Arial"/>
          <w:color w:val="135666"/>
          <w:lang w:eastAsia="de-DE"/>
        </w:rPr>
        <w:t xml:space="preserve"> sofern nichts anderes angegeben wird!</w:t>
      </w:r>
    </w:p>
    <w:p w14:paraId="0746943A" w14:textId="39795A3C" w:rsidR="00E642FA" w:rsidRPr="00473366" w:rsidRDefault="00E642FA" w:rsidP="00E642FA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lang w:eastAsia="de-D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"/>
        <w:gridCol w:w="3543"/>
        <w:gridCol w:w="2410"/>
        <w:gridCol w:w="2268"/>
      </w:tblGrid>
      <w:tr w:rsidR="00E642FA" w:rsidRPr="00473366" w14:paraId="18BC84A8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330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C26D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hAnsi="Montserrat" w:cs="Calibri"/>
                <w:color w:val="135666"/>
                <w:lang w:eastAsia="de-DE"/>
              </w:rPr>
              <w:t>Basosyx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A77D" w14:textId="31E6FAB1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hAnsi="Montserrat" w:cs="Calibri"/>
                <w:color w:val="135666"/>
                <w:lang w:eastAsia="de-DE"/>
              </w:rPr>
              <w:t xml:space="preserve">2-2-2    2Stunden </w:t>
            </w:r>
            <w:r w:rsidRPr="00473366">
              <w:rPr>
                <w:rFonts w:ascii="Montserrat" w:hAnsi="Montserrat" w:cs="Calibri"/>
                <w:b/>
                <w:bCs/>
                <w:color w:val="135666"/>
                <w:u w:val="single"/>
                <w:lang w:eastAsia="de-DE"/>
              </w:rPr>
              <w:t xml:space="preserve">nach </w:t>
            </w:r>
            <w:r w:rsidRPr="00473366">
              <w:rPr>
                <w:rFonts w:ascii="Montserrat" w:hAnsi="Montserrat" w:cs="Calibri"/>
                <w:color w:val="135666"/>
                <w:lang w:eastAsia="de-DE"/>
              </w:rPr>
              <w:t>dem Essen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42B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hAnsi="Montserrat" w:cs="Calibri"/>
                <w:color w:val="135666"/>
                <w:lang w:eastAsia="de-DE"/>
              </w:rPr>
              <w:t>PLUS S</w:t>
            </w: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äureinfo!</w:t>
            </w:r>
          </w:p>
        </w:tc>
      </w:tr>
      <w:tr w:rsidR="00E642FA" w:rsidRPr="00473366" w14:paraId="78EA13AA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E58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D38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Magnetrans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extra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461F" w14:textId="4CDD9110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0-0-0-1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102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77837B74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5CFD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360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Aminomix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burnout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1F8E" w14:textId="67B940AC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8970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6AFA9DAB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156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67BC" w14:textId="7A870530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Zellschutz halbe (neu: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Multivit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basic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58EF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2-0-0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A72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65765A1B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97CB" w14:textId="506F7BD1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0529" w14:textId="7F878151" w:rsidR="00E642FA" w:rsidRPr="00473366" w:rsidRDefault="00A5164B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hAnsi="Montserrat"/>
                <w:noProof/>
                <w:color w:val="13566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C10775" wp14:editId="24929A1C">
                      <wp:simplePos x="0" y="0"/>
                      <wp:positionH relativeFrom="column">
                        <wp:posOffset>-681355</wp:posOffset>
                      </wp:positionH>
                      <wp:positionV relativeFrom="paragraph">
                        <wp:posOffset>-713740</wp:posOffset>
                      </wp:positionV>
                      <wp:extent cx="6737711" cy="2278519"/>
                      <wp:effectExtent l="0" t="1638300" r="0" b="1633220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555828">
                                <a:off x="0" y="0"/>
                                <a:ext cx="6737711" cy="22785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FA242C" w14:textId="77777777" w:rsidR="00A5164B" w:rsidRPr="009D31BA" w:rsidRDefault="00A5164B" w:rsidP="00A5164B">
                                  <w:pPr>
                                    <w:pStyle w:val="Normal"/>
                                    <w:spacing w:line="264" w:lineRule="auto"/>
                                    <w:jc w:val="center"/>
                                    <w:rPr>
                                      <w:rFonts w:eastAsia="Times New Roman"/>
                                      <w:b/>
                                      <w:color w:val="E7E6E6" w:themeColor="background2"/>
                                      <w:spacing w:val="10"/>
                                      <w:sz w:val="300"/>
                                      <w:szCs w:val="300"/>
                                      <w:lang w:val="de-DE" w:eastAsia="x-none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alpha w14:val="62191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9D31BA">
                                    <w:rPr>
                                      <w:rFonts w:eastAsia="Times New Roman"/>
                                      <w:b/>
                                      <w:color w:val="E7E6E6" w:themeColor="background2"/>
                                      <w:spacing w:val="10"/>
                                      <w:sz w:val="300"/>
                                      <w:szCs w:val="300"/>
                                      <w:lang w:val="de-DE" w:eastAsia="x-none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alpha w14:val="62191"/>
                                          </w14:schemeClr>
                                        </w14:solidFill>
                                      </w14:textFill>
                                    </w:rPr>
                                    <w:t>Muster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C107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-53.65pt;margin-top:-56.2pt;width:530.55pt;height:179.4pt;rotation:-223278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" filled="f" stroked="f">
                      <v:textbox>
                        <w:txbxContent>
                          <w:p w14:paraId="6CFA242C" w14:textId="77777777" w:rsidR="00A5164B" w:rsidRPr="009D31BA" w:rsidRDefault="00A5164B" w:rsidP="00A5164B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r w:rsidRPr="009D31BA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Muster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E642FA"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Vigantol</w:t>
            </w:r>
            <w:proofErr w:type="spellEnd"/>
            <w:r w:rsidR="00E642FA"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1000</w:t>
            </w:r>
          </w:p>
          <w:p w14:paraId="64A5DB7F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Eunova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DuoProtect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D3/K2 2000/80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7CAA" w14:textId="61679983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6452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Vit-D-Zielbereich 40-80 µg/l</w:t>
            </w:r>
          </w:p>
        </w:tc>
      </w:tr>
      <w:tr w:rsidR="00E642FA" w:rsidRPr="00473366" w14:paraId="0EEDF7FF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A01E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5E5D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Dekristol 20000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E9DA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48C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7FBF755B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A9F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F2CD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Dekristol 20000 high-dose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7C89" w14:textId="212538F8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7A5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Bei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Autoimmunerkr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. gem.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indiv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. Anordnung u. Labor</w:t>
            </w:r>
          </w:p>
        </w:tc>
      </w:tr>
      <w:tr w:rsidR="00E642FA" w:rsidRPr="00473366" w14:paraId="006BD0D6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19C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823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Ferrosanol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duodenal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73B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1-0-0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B648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Ferritinziel 60-100 (Bei Parkinson 130)</w:t>
            </w:r>
          </w:p>
        </w:tc>
      </w:tr>
      <w:tr w:rsidR="00E642FA" w:rsidRPr="00473366" w14:paraId="6BB5B231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4BC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E750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Lysin 500mg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BB1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1-1-1-1-1-1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F85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Viren (steigen v.a. bei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gleichz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. Chlamydien-Infekten)</w:t>
            </w:r>
          </w:p>
        </w:tc>
      </w:tr>
      <w:tr w:rsidR="00E642FA" w:rsidRPr="00473366" w14:paraId="1FA0368F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FAA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FEC8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Vitamin B2 100mg Kapseln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333E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1-1-0 oder 2-0-0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C3A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Unterstützung Erregerabwehr</w:t>
            </w:r>
          </w:p>
        </w:tc>
      </w:tr>
      <w:tr w:rsidR="00E642FA" w:rsidRPr="00473366" w14:paraId="30D0663E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C67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BE1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Niazin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Kapseln ...... mg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342E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93DD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295D8709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342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E85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Unizink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50</w:t>
            </w:r>
          </w:p>
          <w:p w14:paraId="11CEAE46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  <w:p w14:paraId="41006448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Cura-Zink (Zink-Histidin)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087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0</w:t>
            </w:r>
            <w:proofErr w:type="gram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-….</w:t>
            </w:r>
            <w:proofErr w:type="gram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.-0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26D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Viren, Infekte; blockt Rezeptoren, an denen Viren andocken</w:t>
            </w:r>
          </w:p>
        </w:tc>
      </w:tr>
      <w:tr w:rsidR="00E642FA" w:rsidRPr="00473366" w14:paraId="3013D168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383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740F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Selen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loges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100µg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4F7F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922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…. Packung(en) einnehmen, dann absetzen; </w:t>
            </w: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lastRenderedPageBreak/>
              <w:t>Zielbereich 120-140</w:t>
            </w:r>
          </w:p>
        </w:tc>
      </w:tr>
      <w:tr w:rsidR="00E642FA" w:rsidRPr="00473366" w14:paraId="7E7EFB7C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F008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59A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Pur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CB3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0-0-0-2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CB8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03E4AB95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CC4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2F3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Omega-3-Plus v.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Myvitamins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E52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0-0-0-2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6A7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5CFFEAB3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1DC3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A93E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Noresan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Omega-3 </w:t>
            </w:r>
            <w:proofErr w:type="gram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total liquid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7C7A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2 EL abends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1CB3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6D70F642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AF8A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2B2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Rocky Mountains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Phyto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Minerals flüssig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7832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1 bis 2 MB pro Tag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E7C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387EE59A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3AB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5452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Histamin-Info ausdrucken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943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1EA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www.histaminintoleranz.ch</w:t>
            </w:r>
          </w:p>
        </w:tc>
      </w:tr>
      <w:tr w:rsidR="00E642FA" w:rsidRPr="00473366" w14:paraId="7A722C0C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2560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CB50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Omnibiotic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843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1-0-1 Beutel </w:t>
            </w:r>
            <w:r w:rsidRPr="00473366">
              <w:rPr>
                <w:rFonts w:ascii="Montserrat" w:hAnsi="Montserrat" w:cs="Calibri"/>
                <w:b/>
                <w:bCs/>
                <w:color w:val="135666"/>
                <w:lang w:eastAsia="de-DE"/>
              </w:rPr>
              <w:t>1-2 Stunden NACH Einnahme des Antibiotikums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2F1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hAnsi="Montserrat" w:cs="Calibri"/>
                <w:b/>
                <w:bCs/>
                <w:color w:val="135666"/>
                <w:lang w:eastAsia="de-DE"/>
              </w:rPr>
              <w:t>Begleitend zur Antibiotika-Therapie</w:t>
            </w:r>
          </w:p>
        </w:tc>
      </w:tr>
      <w:tr w:rsidR="00E642FA" w:rsidRPr="00473366" w14:paraId="14545881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B143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163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hAnsi="Montserrat" w:cs="Calibri"/>
                <w:color w:val="135666"/>
                <w:lang w:eastAsia="de-DE"/>
              </w:rPr>
              <w:t>ProBasan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B1F0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hAnsi="Montserrat" w:cs="Calibri"/>
                <w:color w:val="135666"/>
                <w:lang w:eastAsia="de-DE"/>
              </w:rPr>
              <w:t>Abends 2 Messbecher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375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2002D383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1A6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2E46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hAnsi="Montserrat" w:cs="Calibri"/>
                <w:color w:val="135666"/>
                <w:lang w:eastAsia="de-DE"/>
              </w:rPr>
              <w:t>ProEmsan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FE22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hAnsi="Montserrat" w:cs="Calibri"/>
                <w:color w:val="135666"/>
                <w:lang w:eastAsia="de-DE"/>
              </w:rPr>
              <w:t>Nach Plan 5-40 ml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52DD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014B6C9A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F94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8EA1" w14:textId="767C2682" w:rsidR="00E642FA" w:rsidRPr="00473366" w:rsidRDefault="00473366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hAnsi="Montserrat"/>
                <w:noProof/>
                <w:color w:val="13566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3AAC09" wp14:editId="05F1CE1F">
                      <wp:simplePos x="0" y="0"/>
                      <wp:positionH relativeFrom="column">
                        <wp:posOffset>-959576</wp:posOffset>
                      </wp:positionH>
                      <wp:positionV relativeFrom="paragraph">
                        <wp:posOffset>-595448</wp:posOffset>
                      </wp:positionV>
                      <wp:extent cx="6737711" cy="2278519"/>
                      <wp:effectExtent l="0" t="1638300" r="0" b="1633220"/>
                      <wp:wrapNone/>
                      <wp:docPr id="25846932" name="Textfeld 258469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555828">
                                <a:off x="0" y="0"/>
                                <a:ext cx="6737711" cy="22785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F04D55" w14:textId="77777777" w:rsidR="00473366" w:rsidRPr="009D31BA" w:rsidRDefault="00473366" w:rsidP="00473366">
                                  <w:pPr>
                                    <w:pStyle w:val="Normal"/>
                                    <w:spacing w:line="264" w:lineRule="auto"/>
                                    <w:jc w:val="center"/>
                                    <w:rPr>
                                      <w:rFonts w:eastAsia="Times New Roman"/>
                                      <w:b/>
                                      <w:color w:val="E7E6E6" w:themeColor="background2"/>
                                      <w:spacing w:val="10"/>
                                      <w:sz w:val="300"/>
                                      <w:szCs w:val="300"/>
                                      <w:lang w:val="de-DE" w:eastAsia="x-none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alpha w14:val="62191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9D31BA">
                                    <w:rPr>
                                      <w:rFonts w:eastAsia="Times New Roman"/>
                                      <w:b/>
                                      <w:color w:val="E7E6E6" w:themeColor="background2"/>
                                      <w:spacing w:val="10"/>
                                      <w:sz w:val="300"/>
                                      <w:szCs w:val="300"/>
                                      <w:lang w:val="de-DE" w:eastAsia="x-none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alpha w14:val="62191"/>
                                          </w14:schemeClr>
                                        </w14:solidFill>
                                      </w14:textFill>
                                    </w:rPr>
                                    <w:t>Muster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AAC09" id="Textfeld 25846932" o:spid="_x0000_s1027" type="#_x0000_t202" style="position:absolute;margin-left:-75.55pt;margin-top:-46.9pt;width:530.55pt;height:179.4pt;rotation:-223278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" filled="f" stroked="f">
                      <v:textbox>
                        <w:txbxContent>
                          <w:p w14:paraId="3CF04D55" w14:textId="77777777" w:rsidR="00473366" w:rsidRPr="009D31BA" w:rsidRDefault="00473366" w:rsidP="00473366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r w:rsidRPr="009D31BA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Muster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E642FA" w:rsidRPr="00473366">
              <w:rPr>
                <w:rFonts w:ascii="Montserrat" w:hAnsi="Montserrat" w:cs="Calibri"/>
                <w:color w:val="135666"/>
                <w:lang w:eastAsia="de-DE"/>
              </w:rPr>
              <w:t>Symbioflor</w:t>
            </w:r>
            <w:proofErr w:type="spellEnd"/>
            <w:r w:rsidR="00E642FA" w:rsidRPr="00473366">
              <w:rPr>
                <w:rFonts w:ascii="Montserrat" w:hAnsi="Montserrat" w:cs="Calibri"/>
                <w:color w:val="135666"/>
                <w:lang w:eastAsia="de-DE"/>
              </w:rPr>
              <w:t xml:space="preserve"> 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B54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hAnsi="Montserrat" w:cs="Calibri"/>
                <w:color w:val="135666"/>
                <w:lang w:eastAsia="de-DE"/>
              </w:rPr>
              <w:t xml:space="preserve">3x30 Tropfen SCHLUCKEN, NICHT IM MUND BEHALTEN! </w:t>
            </w:r>
            <w:proofErr w:type="spellStart"/>
            <w:r w:rsidRPr="00473366">
              <w:rPr>
                <w:rFonts w:ascii="Montserrat" w:hAnsi="Montserrat" w:cs="Calibri"/>
                <w:color w:val="135666"/>
                <w:lang w:eastAsia="de-DE"/>
              </w:rPr>
              <w:t>mind</w:t>
            </w:r>
            <w:proofErr w:type="spellEnd"/>
            <w:r w:rsidRPr="00473366">
              <w:rPr>
                <w:rFonts w:ascii="Montserrat" w:hAnsi="Montserrat" w:cs="Calibri"/>
                <w:color w:val="135666"/>
                <w:lang w:eastAsia="de-DE"/>
              </w:rPr>
              <w:t xml:space="preserve"> 3 </w:t>
            </w:r>
            <w:proofErr w:type="spellStart"/>
            <w:r w:rsidRPr="00473366">
              <w:rPr>
                <w:rFonts w:ascii="Montserrat" w:hAnsi="Montserrat" w:cs="Calibri"/>
                <w:color w:val="135666"/>
                <w:lang w:eastAsia="de-DE"/>
              </w:rPr>
              <w:t>Fl</w:t>
            </w:r>
            <w:proofErr w:type="spellEnd"/>
          </w:p>
          <w:p w14:paraId="3472D86E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hAnsi="Montserrat" w:cs="Calibri"/>
                <w:color w:val="135666"/>
                <w:lang w:eastAsia="de-DE"/>
              </w:rPr>
              <w:t xml:space="preserve">Dann 3x20 oder 2x30 </w:t>
            </w:r>
            <w:proofErr w:type="spellStart"/>
            <w:r w:rsidRPr="00473366">
              <w:rPr>
                <w:rFonts w:ascii="Montserrat" w:hAnsi="Montserrat" w:cs="Calibri"/>
                <w:color w:val="135666"/>
                <w:lang w:eastAsia="de-DE"/>
              </w:rPr>
              <w:t>mind</w:t>
            </w:r>
            <w:proofErr w:type="spellEnd"/>
            <w:r w:rsidRPr="00473366">
              <w:rPr>
                <w:rFonts w:ascii="Montserrat" w:hAnsi="Montserrat" w:cs="Calibri"/>
                <w:color w:val="135666"/>
                <w:lang w:eastAsia="de-DE"/>
              </w:rPr>
              <w:t xml:space="preserve"> 3 </w:t>
            </w:r>
            <w:proofErr w:type="spellStart"/>
            <w:r w:rsidRPr="00473366">
              <w:rPr>
                <w:rFonts w:ascii="Montserrat" w:hAnsi="Montserrat" w:cs="Calibri"/>
                <w:color w:val="135666"/>
                <w:lang w:eastAsia="de-DE"/>
              </w:rPr>
              <w:t>Fl</w:t>
            </w:r>
            <w:proofErr w:type="spellEnd"/>
          </w:p>
          <w:p w14:paraId="34E5CEED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hAnsi="Montserrat" w:cs="Calibri"/>
                <w:color w:val="135666"/>
                <w:lang w:eastAsia="de-DE"/>
              </w:rPr>
              <w:t>Weiter mit 2x20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213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hAnsi="Montserrat" w:cs="Calibri"/>
                <w:color w:val="135666"/>
                <w:lang w:eastAsia="de-DE"/>
              </w:rPr>
              <w:t>Plus Ern</w:t>
            </w: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ährungshinweise</w:t>
            </w:r>
          </w:p>
          <w:p w14:paraId="0A46B032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  <w:p w14:paraId="54E21BA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Insgesamt</w:t>
            </w:r>
            <w:proofErr w:type="gram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....</w:t>
            </w:r>
            <w:proofErr w:type="gram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. Flaschen einnehmen, dann beenden.</w:t>
            </w:r>
          </w:p>
        </w:tc>
      </w:tr>
      <w:tr w:rsidR="00E642FA" w:rsidRPr="00473366" w14:paraId="4D0ACE2D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F363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F396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Colibiogen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7F8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nach Packungsbeilage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6D8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.... Flaschen</w:t>
            </w:r>
          </w:p>
        </w:tc>
      </w:tr>
      <w:tr w:rsidR="00E642FA" w:rsidRPr="00473366" w14:paraId="79DD50CD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710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3433" w14:textId="512C210E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ProIntest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</w:t>
            </w:r>
          </w:p>
          <w:p w14:paraId="25FC386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CA3E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3x 40 Tropfen</w:t>
            </w:r>
          </w:p>
          <w:p w14:paraId="7DB78BE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25E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Candida</w:t>
            </w:r>
          </w:p>
        </w:tc>
      </w:tr>
      <w:tr w:rsidR="00E642FA" w:rsidRPr="00473366" w14:paraId="191582C1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B26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AD1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Rizol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Gamma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BBE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168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Candida</w:t>
            </w:r>
          </w:p>
        </w:tc>
      </w:tr>
      <w:tr w:rsidR="00E642FA" w:rsidRPr="00473366" w14:paraId="03BC9B8D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D8B0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C914" w14:textId="463E94DA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E8BF" w14:textId="68EFB2DF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B11E" w14:textId="140D9A93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5980855F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26E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F623" w14:textId="28E00DA0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DCA 100mg Kapseln</w:t>
            </w:r>
          </w:p>
          <w:p w14:paraId="009484CB" w14:textId="492DA0BC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1EAF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…… pro Tag für 5 Tage</w:t>
            </w:r>
          </w:p>
          <w:p w14:paraId="78210F9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…… pro Tag für 5 Tage</w:t>
            </w:r>
          </w:p>
          <w:p w14:paraId="27600E5D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1 Woche Pause</w:t>
            </w:r>
          </w:p>
          <w:p w14:paraId="2B13DF0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…… pro Tag für 5 Tage</w:t>
            </w:r>
          </w:p>
          <w:p w14:paraId="345FCFD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2 Wochen Pause, dann </w:t>
            </w:r>
          </w:p>
          <w:p w14:paraId="5AB4F25F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Schema wiederholen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181A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589B21FF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64E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DDA2" w14:textId="4E69AACB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Melatonin 3mg + Phosphatidylcholin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7E26" w14:textId="2573B67F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1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Kps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abends vor dem Zubettgehen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39A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Fördert Gehirnentgiftung u. Zellregeneration</w:t>
            </w:r>
          </w:p>
        </w:tc>
      </w:tr>
      <w:tr w:rsidR="00E642FA" w:rsidRPr="00473366" w14:paraId="4F9BDFEF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1B6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7AF0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Glycin (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Vitalabo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2353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14B2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Fördert Schlaf, Gehirnentgiftung, bindet an Seitenast von GABA</w:t>
            </w:r>
          </w:p>
        </w:tc>
      </w:tr>
      <w:tr w:rsidR="00E642FA" w:rsidRPr="00473366" w14:paraId="4039E9AC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A38D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15E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921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248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23B73C81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4B06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C8FF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DMSA 500mg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B1B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DA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OHNE Zellschutz, OHNE Eisen einnehmen</w:t>
            </w:r>
          </w:p>
        </w:tc>
      </w:tr>
      <w:tr w:rsidR="00E642FA" w:rsidRPr="00473366" w14:paraId="49292A69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F3B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491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DMSA 100 mg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D05E" w14:textId="63C4136B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…….     x pro Tag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9E43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Siehe oben</w:t>
            </w:r>
          </w:p>
        </w:tc>
      </w:tr>
      <w:tr w:rsidR="00E642FA" w:rsidRPr="00473366" w14:paraId="1AF49943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CF3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5F5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C886" w14:textId="0A09EAC6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ABCD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1040F71A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6540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0DC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Azithromycin 250mg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A113" w14:textId="34A27974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1-0-1 Mo-Mi-Fr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339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Für 4 WOCHEN</w:t>
            </w:r>
          </w:p>
        </w:tc>
      </w:tr>
      <w:tr w:rsidR="00E642FA" w:rsidRPr="00473366" w14:paraId="7F72196A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677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94A6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Clarithromycin 250mg als Altern. f. Azi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A2A3" w14:textId="754DF51C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Je n. Gewicht 1-0-0 oder 1-0-1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044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Für 4 Wochen</w:t>
            </w:r>
          </w:p>
        </w:tc>
      </w:tr>
      <w:tr w:rsidR="00E642FA" w:rsidRPr="00473366" w14:paraId="14D0B795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00DA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8316" w14:textId="32C656AB" w:rsidR="00E642FA" w:rsidRPr="00473366" w:rsidRDefault="00B81C12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Clindamycin 600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BF4D" w14:textId="56E763E3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E4C8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0DF09E04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8A53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58A9" w14:textId="52691086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2583" w14:textId="6F7DDFD3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F33F" w14:textId="1393212E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180652EF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C908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1FF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Metronidazol 400mg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C57C" w14:textId="62BDAC8F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1-0-1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161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Bei Lamblien, sonstigen Parasiten für 2 Wochen; cave: bis 48h n. Einnahme KEIN ALKOHOL</w:t>
            </w:r>
          </w:p>
        </w:tc>
      </w:tr>
      <w:tr w:rsidR="00E642FA" w:rsidRPr="00473366" w14:paraId="505DE61D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5C9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B8F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Minocyclin (BHS!)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E172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C1D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653D19FC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C94B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0529" w14:textId="6873D23C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Doxycyclin 200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B13E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459A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34EC18D1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B62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0B2C" w14:textId="39CED859" w:rsidR="00E642FA" w:rsidRPr="00473366" w:rsidRDefault="00DC6FE9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hAnsi="Montserrat"/>
                <w:noProof/>
                <w:color w:val="13566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522501" wp14:editId="052F1E63">
                      <wp:simplePos x="0" y="0"/>
                      <wp:positionH relativeFrom="column">
                        <wp:posOffset>-959831</wp:posOffset>
                      </wp:positionH>
                      <wp:positionV relativeFrom="paragraph">
                        <wp:posOffset>-1707572</wp:posOffset>
                      </wp:positionV>
                      <wp:extent cx="6737711" cy="2278519"/>
                      <wp:effectExtent l="0" t="1638300" r="0" b="1633220"/>
                      <wp:wrapNone/>
                      <wp:docPr id="1584343708" name="Textfeld 15843437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555828">
                                <a:off x="0" y="0"/>
                                <a:ext cx="6737711" cy="22785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DE3DBE" w14:textId="77777777" w:rsidR="00473366" w:rsidRPr="009D31BA" w:rsidRDefault="00473366" w:rsidP="00473366">
                                  <w:pPr>
                                    <w:pStyle w:val="Normal"/>
                                    <w:spacing w:line="264" w:lineRule="auto"/>
                                    <w:jc w:val="center"/>
                                    <w:rPr>
                                      <w:rFonts w:eastAsia="Times New Roman"/>
                                      <w:b/>
                                      <w:color w:val="E7E6E6" w:themeColor="background2"/>
                                      <w:spacing w:val="10"/>
                                      <w:sz w:val="300"/>
                                      <w:szCs w:val="300"/>
                                      <w:lang w:val="de-DE" w:eastAsia="x-none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alpha w14:val="62191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9D31BA">
                                    <w:rPr>
                                      <w:rFonts w:eastAsia="Times New Roman"/>
                                      <w:b/>
                                      <w:color w:val="E7E6E6" w:themeColor="background2"/>
                                      <w:spacing w:val="10"/>
                                      <w:sz w:val="300"/>
                                      <w:szCs w:val="300"/>
                                      <w:lang w:val="de-DE" w:eastAsia="x-none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alpha w14:val="62191"/>
                                          </w14:schemeClr>
                                        </w14:solidFill>
                                      </w14:textFill>
                                    </w:rPr>
                                    <w:t>Muster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22501" id="Textfeld 1584343708" o:spid="_x0000_s1028" type="#_x0000_t202" style="position:absolute;margin-left:-75.6pt;margin-top:-134.45pt;width:530.55pt;height:179.4pt;rotation:-223278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" filled="f" stroked="f">
                      <v:textbox>
                        <w:txbxContent>
                          <w:p w14:paraId="13DE3DBE" w14:textId="77777777" w:rsidR="00473366" w:rsidRPr="009D31BA" w:rsidRDefault="00473366" w:rsidP="00473366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r w:rsidRPr="009D31BA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Muster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E642FA"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Roxythromycin</w:t>
            </w:r>
            <w:proofErr w:type="spellEnd"/>
            <w:r w:rsidR="00E642FA"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150mg</w:t>
            </w:r>
          </w:p>
          <w:p w14:paraId="451B6223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  <w:p w14:paraId="4690B9A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Falls unverträglich:</w:t>
            </w:r>
          </w:p>
          <w:p w14:paraId="392FD6F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Rovamycin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plus</w:t>
            </w:r>
          </w:p>
          <w:p w14:paraId="7B56DFFA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Folinsäure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6BA3" w14:textId="3765071E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1-0-1; 15 Min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v.d.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Essen</w:t>
            </w:r>
          </w:p>
          <w:p w14:paraId="52BD22C2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  <w:p w14:paraId="3CEB3E73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  <w:p w14:paraId="27C790AE" w14:textId="5093FA7E" w:rsidR="00E642FA" w:rsidRPr="00473366" w:rsidRDefault="00E642FA" w:rsidP="00E642FA">
            <w:pPr>
              <w:numPr>
                <w:ilvl w:val="3"/>
                <w:numId w:val="1"/>
              </w:num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plus</w:t>
            </w:r>
          </w:p>
          <w:p w14:paraId="2E0620F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1-0-0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FDE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f. 4 Wo; wenn nur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Chlamyd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. vorliegen</w:t>
            </w:r>
          </w:p>
          <w:p w14:paraId="585AF81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14 Tage (bis 4 Wochen)</w:t>
            </w:r>
          </w:p>
        </w:tc>
      </w:tr>
      <w:tr w:rsidR="00E642FA" w:rsidRPr="00473366" w14:paraId="3FEA836A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E5F0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0420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Hydroxochloroquin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149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E44F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4CB9D688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878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D748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ProCurmin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cpl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901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2-0-2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9F4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47BAC677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0FA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30E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ProCurmin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forte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6FA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3-0-3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FE76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4D353E9A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95A6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A03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ProSirtusan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36D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2-0-2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5908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570C0394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8AB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501D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LKC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6D3D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2-0-2 Pipetten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64A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006F867D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258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616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Zistrosentinktur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118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2-0-2 Pipetten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D64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0D6182CA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2653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31D8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Artemisia/Beifuß Tinktur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FBCA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2-0-2 Pipetten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69C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2BCC34A7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446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955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HA Tinktur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B206" w14:textId="296652E4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4-0-4 Pipetten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6958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4A9DB16B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C2C8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63E0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Stevia Tinktur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4D7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2-0-2 Pipetten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6D7A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21C45C20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3662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FF4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Artesunate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per </w:t>
            </w: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infusionem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310C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3C33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3741C6DB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0B2D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5EC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Karde Tropfen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5F7F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10-10-10 Tropfen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39E5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1B5FB59C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900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5FE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97B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A131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  <w:tr w:rsidR="00E642FA" w:rsidRPr="00473366" w14:paraId="1DCF6122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EF39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377A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Fexofenadin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180mg (Telfast)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E7A8" w14:textId="7E85D39D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Bei Bedarf 1/d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1BE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  <w:proofErr w:type="spellStart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>gg</w:t>
            </w:r>
            <w:proofErr w:type="spellEnd"/>
            <w:r w:rsidRPr="00473366">
              <w:rPr>
                <w:rFonts w:ascii="Montserrat" w:eastAsia="Times New Roman" w:hAnsi="Montserrat" w:cs="Calibri"/>
                <w:color w:val="135666"/>
                <w:lang w:eastAsia="de-DE"/>
              </w:rPr>
              <w:t xml:space="preserve"> NW Aph</w:t>
            </w:r>
          </w:p>
        </w:tc>
      </w:tr>
      <w:tr w:rsidR="00E642FA" w:rsidRPr="00473366" w14:paraId="14AEEDAD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24A0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EEB4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4C3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42F7" w14:textId="77777777" w:rsidR="00E642FA" w:rsidRPr="00473366" w:rsidRDefault="00E642FA" w:rsidP="00E642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ontserrat" w:eastAsia="Times New Roman" w:hAnsi="Montserrat" w:cs="Calibri"/>
                <w:color w:val="135666"/>
                <w:lang w:eastAsia="de-DE"/>
              </w:rPr>
            </w:pPr>
          </w:p>
        </w:tc>
      </w:tr>
    </w:tbl>
    <w:p w14:paraId="3A4EE310" w14:textId="556162DF" w:rsidR="00E642FA" w:rsidRPr="00473366" w:rsidRDefault="00E642FA" w:rsidP="00E642FA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Calibri"/>
          <w:color w:val="135666"/>
          <w:lang w:eastAsia="de-DE"/>
        </w:rPr>
      </w:pPr>
    </w:p>
    <w:sectPr w:rsidR="00E642FA" w:rsidRPr="00473366" w:rsidSect="009F1AB7">
      <w:headerReference w:type="default" r:id="rId7"/>
      <w:footerReference w:type="default" r:id="rId8"/>
      <w:pgSz w:w="11907" w:h="16840"/>
      <w:pgMar w:top="1134" w:right="1134" w:bottom="1134" w:left="1247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AE727" w14:textId="77777777" w:rsidR="00572B56" w:rsidRDefault="00572B56" w:rsidP="008138CB">
      <w:pPr>
        <w:spacing w:after="0" w:line="240" w:lineRule="auto"/>
      </w:pPr>
      <w:r>
        <w:separator/>
      </w:r>
    </w:p>
  </w:endnote>
  <w:endnote w:type="continuationSeparator" w:id="0">
    <w:p w14:paraId="630FCC4B" w14:textId="77777777" w:rsidR="00572B56" w:rsidRDefault="00572B56" w:rsidP="00813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FB938" w14:textId="5122A833" w:rsidR="008138CB" w:rsidRPr="00FC3A6B" w:rsidRDefault="008138CB">
    <w:pPr>
      <w:pStyle w:val="Fuzeile"/>
      <w:jc w:val="center"/>
      <w:rPr>
        <w:color w:val="595959" w:themeColor="text1" w:themeTint="A6"/>
      </w:rPr>
    </w:pPr>
    <w:r>
      <w:rPr>
        <w:color w:val="4472C4" w:themeColor="accent1"/>
      </w:rPr>
      <w:tab/>
    </w:r>
    <w:r>
      <w:rPr>
        <w:color w:val="4472C4" w:themeColor="accent1"/>
      </w:rPr>
      <w:tab/>
    </w:r>
    <w:r w:rsidRPr="00FC3A6B">
      <w:rPr>
        <w:color w:val="595959" w:themeColor="text1" w:themeTint="A6"/>
      </w:rPr>
      <w:t xml:space="preserve">Seite </w:t>
    </w:r>
    <w:r w:rsidRPr="00FC3A6B">
      <w:rPr>
        <w:color w:val="595959" w:themeColor="text1" w:themeTint="A6"/>
      </w:rPr>
      <w:fldChar w:fldCharType="begin"/>
    </w:r>
    <w:r w:rsidRPr="00FC3A6B">
      <w:rPr>
        <w:color w:val="595959" w:themeColor="text1" w:themeTint="A6"/>
      </w:rPr>
      <w:instrText>PAGE  \* Arabic  \* MERGEFORMAT</w:instrText>
    </w:r>
    <w:r w:rsidRPr="00FC3A6B">
      <w:rPr>
        <w:color w:val="595959" w:themeColor="text1" w:themeTint="A6"/>
      </w:rPr>
      <w:fldChar w:fldCharType="separate"/>
    </w:r>
    <w:r w:rsidRPr="00FC3A6B">
      <w:rPr>
        <w:color w:val="595959" w:themeColor="text1" w:themeTint="A6"/>
      </w:rPr>
      <w:t>2</w:t>
    </w:r>
    <w:r w:rsidRPr="00FC3A6B">
      <w:rPr>
        <w:color w:val="595959" w:themeColor="text1" w:themeTint="A6"/>
      </w:rPr>
      <w:fldChar w:fldCharType="end"/>
    </w:r>
    <w:r w:rsidRPr="00FC3A6B">
      <w:rPr>
        <w:color w:val="595959" w:themeColor="text1" w:themeTint="A6"/>
      </w:rPr>
      <w:t xml:space="preserve"> von </w:t>
    </w:r>
    <w:r w:rsidRPr="00FC3A6B">
      <w:rPr>
        <w:color w:val="595959" w:themeColor="text1" w:themeTint="A6"/>
      </w:rPr>
      <w:fldChar w:fldCharType="begin"/>
    </w:r>
    <w:r w:rsidRPr="00FC3A6B">
      <w:rPr>
        <w:color w:val="595959" w:themeColor="text1" w:themeTint="A6"/>
      </w:rPr>
      <w:instrText>NUMPAGES \* Arabisch \* MERGEFORMAT</w:instrText>
    </w:r>
    <w:r w:rsidRPr="00FC3A6B">
      <w:rPr>
        <w:color w:val="595959" w:themeColor="text1" w:themeTint="A6"/>
      </w:rPr>
      <w:fldChar w:fldCharType="separate"/>
    </w:r>
    <w:r w:rsidRPr="00FC3A6B">
      <w:rPr>
        <w:color w:val="595959" w:themeColor="text1" w:themeTint="A6"/>
      </w:rPr>
      <w:t>2</w:t>
    </w:r>
    <w:r w:rsidRPr="00FC3A6B">
      <w:rPr>
        <w:color w:val="595959" w:themeColor="text1" w:themeTint="A6"/>
      </w:rPr>
      <w:fldChar w:fldCharType="end"/>
    </w:r>
  </w:p>
  <w:p w14:paraId="1039C578" w14:textId="77777777" w:rsidR="008138CB" w:rsidRPr="00473366" w:rsidRDefault="008138CB" w:rsidP="008138CB">
    <w:pPr>
      <w:pStyle w:val="Normal"/>
      <w:jc w:val="center"/>
      <w:rPr>
        <w:rFonts w:ascii="Montserrat" w:hAnsi="Montserrat"/>
        <w:b/>
        <w:bCs/>
        <w:color w:val="135666"/>
        <w:sz w:val="16"/>
        <w:szCs w:val="16"/>
        <w:lang w:val="de-DE" w:eastAsia="x-none"/>
      </w:rPr>
    </w:pPr>
    <w:r w:rsidRPr="00473366">
      <w:rPr>
        <w:rFonts w:ascii="Montserrat" w:hAnsi="Montserrat"/>
        <w:b/>
        <w:bCs/>
        <w:color w:val="135666"/>
        <w:sz w:val="18"/>
        <w:szCs w:val="18"/>
        <w:highlight w:val="magenta"/>
        <w:lang w:val="de-DE" w:eastAsia="x-none"/>
      </w:rPr>
      <w:t>&lt;Kontaktdaten / Bankverbindung&gt;</w:t>
    </w:r>
  </w:p>
  <w:p w14:paraId="76B44F0F" w14:textId="77777777" w:rsidR="008138CB" w:rsidRDefault="008138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10B02" w14:textId="77777777" w:rsidR="00572B56" w:rsidRDefault="00572B56" w:rsidP="008138CB">
      <w:pPr>
        <w:spacing w:after="0" w:line="240" w:lineRule="auto"/>
      </w:pPr>
      <w:r>
        <w:separator/>
      </w:r>
    </w:p>
  </w:footnote>
  <w:footnote w:type="continuationSeparator" w:id="0">
    <w:p w14:paraId="1CAE4E38" w14:textId="77777777" w:rsidR="00572B56" w:rsidRDefault="00572B56" w:rsidP="00813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75F7F" w14:textId="05340B09" w:rsidR="008138CB" w:rsidRPr="00E75D67" w:rsidRDefault="008138CB" w:rsidP="008138CB">
    <w:pPr>
      <w:pStyle w:val="Normal"/>
      <w:rPr>
        <w:color w:val="000000"/>
        <w:lang w:val="de-DE" w:eastAsia="x-none"/>
      </w:rPr>
    </w:pPr>
    <w:r w:rsidRPr="00473366">
      <w:rPr>
        <w:rFonts w:ascii="Montserrat" w:hAnsi="Montserrat"/>
        <w:b/>
        <w:bCs/>
        <w:color w:val="135666"/>
        <w:sz w:val="44"/>
        <w:szCs w:val="44"/>
        <w:highlight w:val="magenta"/>
        <w:lang w:val="de-DE" w:eastAsia="x-none"/>
      </w:rPr>
      <w:t>&lt;Praxis / Arzt&gt;</w:t>
    </w:r>
    <w:r w:rsidR="00473366">
      <w:rPr>
        <w:b/>
        <w:bCs/>
        <w:color w:val="000000"/>
        <w:sz w:val="44"/>
        <w:szCs w:val="44"/>
        <w:lang w:val="de-DE" w:eastAsia="x-none"/>
      </w:rPr>
      <w:tab/>
    </w:r>
    <w:r w:rsidR="00473366">
      <w:rPr>
        <w:b/>
        <w:bCs/>
        <w:color w:val="000000"/>
        <w:sz w:val="44"/>
        <w:szCs w:val="44"/>
        <w:lang w:val="de-DE" w:eastAsia="x-none"/>
      </w:rPr>
      <w:tab/>
    </w:r>
    <w:r w:rsidR="00473366">
      <w:rPr>
        <w:b/>
        <w:bCs/>
        <w:color w:val="000000"/>
        <w:sz w:val="44"/>
        <w:szCs w:val="44"/>
        <w:lang w:val="de-DE" w:eastAsia="x-none"/>
      </w:rPr>
      <w:tab/>
    </w:r>
    <w:r w:rsidR="00473366">
      <w:rPr>
        <w:b/>
        <w:bCs/>
        <w:color w:val="000000"/>
        <w:sz w:val="44"/>
        <w:szCs w:val="44"/>
        <w:lang w:val="de-DE" w:eastAsia="x-none"/>
      </w:rPr>
      <w:tab/>
      <w:t xml:space="preserve">     </w:t>
    </w:r>
    <w:r w:rsidR="00473366">
      <w:rPr>
        <w:noProof/>
        <w:color w:val="000000"/>
        <w:lang w:val="de-DE" w:eastAsia="x-none"/>
      </w:rPr>
      <w:drawing>
        <wp:inline distT="0" distB="0" distL="0" distR="0" wp14:anchorId="146E45F7" wp14:editId="47C73605">
          <wp:extent cx="2041072" cy="529873"/>
          <wp:effectExtent l="0" t="0" r="3810" b="3810"/>
          <wp:docPr id="32775689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756891" name="Grafik 3277568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8228" cy="544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7DC9D2" w14:textId="4BCC7934" w:rsidR="008138CB" w:rsidRDefault="008138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092CBFC"/>
    <w:lvl w:ilvl="0">
      <w:start w:val="1"/>
      <w:numFmt w:val="decimal"/>
      <w:lvlText w:val="%1."/>
      <w:lvlJc w:val="left"/>
      <w:pPr>
        <w:ind w:left="720" w:hanging="72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1.%2.%3.-%4"/>
      <w:lvlJc w:val="left"/>
      <w:pPr>
        <w:ind w:left="720" w:hanging="720"/>
      </w:pPr>
      <w:rPr>
        <w:rFonts w:ascii="Montserrat" w:hAnsi="Montserrat" w:cs="Calibri" w:hint="default"/>
        <w:b w:val="0"/>
        <w:bCs w:val="0"/>
        <w:i w:val="0"/>
        <w:iCs w:val="0"/>
        <w:strike w:val="0"/>
        <w:color w:val="58838F"/>
        <w:sz w:val="22"/>
        <w:szCs w:val="22"/>
        <w:u w:val="none"/>
      </w:rPr>
    </w:lvl>
    <w:lvl w:ilvl="4">
      <w:start w:val="1"/>
      <w:numFmt w:val="decimal"/>
      <w:lvlText w:val="%1.%2.%3.-%4-%5"/>
      <w:lvlJc w:val="left"/>
      <w:pPr>
        <w:ind w:left="1080" w:hanging="72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1.%2.%3.-%4-%5-%6"/>
      <w:lvlJc w:val="left"/>
      <w:pPr>
        <w:ind w:left="1440" w:hanging="72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1.%2.%3.-%4-%5-%6-%7"/>
      <w:lvlJc w:val="left"/>
      <w:pPr>
        <w:ind w:left="1800" w:hanging="72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1.%2.%3.-%4-%5-%6-%7-%8"/>
      <w:lvlJc w:val="left"/>
      <w:pPr>
        <w:ind w:left="2160" w:hanging="72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1.%2.%3.-%4-%5-%6-%7-%8-%9"/>
      <w:lvlJc w:val="left"/>
      <w:pPr>
        <w:ind w:left="2520" w:hanging="72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num w:numId="1" w16cid:durableId="109015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D0"/>
    <w:rsid w:val="000C53D0"/>
    <w:rsid w:val="001F1B3D"/>
    <w:rsid w:val="001F5832"/>
    <w:rsid w:val="004538EF"/>
    <w:rsid w:val="00473366"/>
    <w:rsid w:val="00572B56"/>
    <w:rsid w:val="006F729E"/>
    <w:rsid w:val="0071087F"/>
    <w:rsid w:val="0075653F"/>
    <w:rsid w:val="008138CB"/>
    <w:rsid w:val="0095742A"/>
    <w:rsid w:val="00A17FE0"/>
    <w:rsid w:val="00A5164B"/>
    <w:rsid w:val="00B04470"/>
    <w:rsid w:val="00B81C12"/>
    <w:rsid w:val="00C336C3"/>
    <w:rsid w:val="00CA1669"/>
    <w:rsid w:val="00DC6FE9"/>
    <w:rsid w:val="00E642FA"/>
    <w:rsid w:val="00F47F10"/>
    <w:rsid w:val="00F516B0"/>
    <w:rsid w:val="00F642E6"/>
    <w:rsid w:val="00FC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85CB"/>
  <w15:chartTrackingRefBased/>
  <w15:docId w15:val="{496AC14A-4521-46D8-8D0E-A7849D13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0C53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Listenabsatz">
    <w:name w:val="List Paragraph"/>
    <w:basedOn w:val="Standard"/>
    <w:uiPriority w:val="99"/>
    <w:qFormat/>
    <w:rsid w:val="000C53D0"/>
    <w:pPr>
      <w:autoSpaceDE w:val="0"/>
      <w:autoSpaceDN w:val="0"/>
      <w:adjustRightInd w:val="0"/>
      <w:ind w:left="720"/>
    </w:pPr>
    <w:rPr>
      <w:rFonts w:ascii="Calibri" w:hAnsi="Calibri" w:cs="Calibri"/>
      <w:lang w:val="x-none"/>
    </w:rPr>
  </w:style>
  <w:style w:type="paragraph" w:styleId="Kopfzeile">
    <w:name w:val="header"/>
    <w:basedOn w:val="Standard"/>
    <w:link w:val="KopfzeileZchn"/>
    <w:uiPriority w:val="99"/>
    <w:unhideWhenUsed/>
    <w:rsid w:val="00813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38CB"/>
  </w:style>
  <w:style w:type="paragraph" w:styleId="Fuzeile">
    <w:name w:val="footer"/>
    <w:basedOn w:val="Standard"/>
    <w:link w:val="FuzeileZchn"/>
    <w:uiPriority w:val="99"/>
    <w:unhideWhenUsed/>
    <w:rsid w:val="00813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3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Burgard Dr.</dc:creator>
  <cp:keywords/>
  <dc:description/>
  <cp:lastModifiedBy>Sandra Jurek</cp:lastModifiedBy>
  <cp:revision>7</cp:revision>
  <dcterms:created xsi:type="dcterms:W3CDTF">2022-10-27T10:50:00Z</dcterms:created>
  <dcterms:modified xsi:type="dcterms:W3CDTF">2026-05-26T11:06:00Z</dcterms:modified>
</cp:coreProperties>
</file>