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6BE9" w14:textId="1E831DF8" w:rsidR="0057490A" w:rsidRDefault="0057490A" w:rsidP="0057490A">
      <w:pPr>
        <w:widowControl w:val="0"/>
        <w:autoSpaceDE w:val="0"/>
        <w:autoSpaceDN w:val="0"/>
        <w:adjustRightInd w:val="0"/>
        <w:spacing w:after="0" w:line="264" w:lineRule="auto"/>
        <w:rPr>
          <w:rFonts w:ascii="Arial" w:hAnsi="Arial" w:cs="Arial"/>
          <w:color w:val="000000"/>
          <w:lang w:val="x-none" w:eastAsia="x-none"/>
        </w:rPr>
      </w:pPr>
    </w:p>
    <w:p w14:paraId="272177F4" w14:textId="4A03A2B5" w:rsidR="0057490A" w:rsidRDefault="0057490A" w:rsidP="0057490A">
      <w:pPr>
        <w:widowControl w:val="0"/>
        <w:autoSpaceDE w:val="0"/>
        <w:autoSpaceDN w:val="0"/>
        <w:adjustRightInd w:val="0"/>
        <w:spacing w:after="0" w:line="264" w:lineRule="auto"/>
        <w:rPr>
          <w:rFonts w:ascii="Arial" w:hAnsi="Arial" w:cs="Arial"/>
          <w:color w:val="000000"/>
          <w:lang w:val="x-none" w:eastAsia="x-none"/>
        </w:rPr>
      </w:pPr>
    </w:p>
    <w:p w14:paraId="4FE0F780" w14:textId="77777777" w:rsidR="0057490A" w:rsidRDefault="0057490A" w:rsidP="0057490A">
      <w:pPr>
        <w:widowControl w:val="0"/>
        <w:autoSpaceDE w:val="0"/>
        <w:autoSpaceDN w:val="0"/>
        <w:adjustRightInd w:val="0"/>
        <w:spacing w:after="0" w:line="264" w:lineRule="auto"/>
        <w:rPr>
          <w:rFonts w:ascii="Arial" w:hAnsi="Arial" w:cs="Arial"/>
          <w:color w:val="000000"/>
          <w:lang w:val="x-none" w:eastAsia="x-none"/>
        </w:rPr>
      </w:pPr>
    </w:p>
    <w:p w14:paraId="7FFCC0F3" w14:textId="77777777" w:rsidR="0057490A" w:rsidRDefault="0057490A" w:rsidP="0057490A">
      <w:pPr>
        <w:widowControl w:val="0"/>
        <w:autoSpaceDE w:val="0"/>
        <w:autoSpaceDN w:val="0"/>
        <w:adjustRightInd w:val="0"/>
        <w:spacing w:after="0" w:line="264" w:lineRule="auto"/>
        <w:jc w:val="right"/>
        <w:rPr>
          <w:rFonts w:ascii="Arial" w:hAnsi="Arial" w:cs="Arial"/>
          <w:color w:val="000000"/>
          <w:lang w:val="x-none" w:eastAsia="x-none"/>
        </w:rPr>
      </w:pPr>
    </w:p>
    <w:p w14:paraId="456C0CCF" w14:textId="4FD9AB56" w:rsidR="0057490A" w:rsidRPr="00EB5ED9" w:rsidRDefault="00CF206F" w:rsidP="0057490A">
      <w:pPr>
        <w:widowControl w:val="0"/>
        <w:autoSpaceDE w:val="0"/>
        <w:autoSpaceDN w:val="0"/>
        <w:adjustRightInd w:val="0"/>
        <w:spacing w:after="0" w:line="264" w:lineRule="auto"/>
        <w:jc w:val="right"/>
        <w:rPr>
          <w:rFonts w:ascii="Montserrat" w:hAnsi="Montserrat" w:cs="Arial"/>
          <w:color w:val="135666"/>
          <w:lang w:val="x-none" w:eastAsia="x-none"/>
        </w:rPr>
      </w:pPr>
      <w:r w:rsidRPr="00EB5ED9">
        <w:rPr>
          <w:rFonts w:ascii="Montserrat" w:hAnsi="Montserrat"/>
          <w:noProof/>
          <w:color w:val="135666"/>
        </w:rPr>
        <mc:AlternateContent>
          <mc:Choice Requires="wps">
            <w:drawing>
              <wp:anchor distT="0" distB="0" distL="114300" distR="114300" simplePos="0" relativeHeight="251659264" behindDoc="0" locked="0" layoutInCell="1" allowOverlap="1" wp14:anchorId="253DD73D" wp14:editId="0E4342AA">
                <wp:simplePos x="0" y="0"/>
                <wp:positionH relativeFrom="column">
                  <wp:posOffset>-982634</wp:posOffset>
                </wp:positionH>
                <wp:positionV relativeFrom="paragraph">
                  <wp:posOffset>126769</wp:posOffset>
                </wp:positionV>
                <wp:extent cx="6737711" cy="2278519"/>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3BDBBC4B" w14:textId="77777777" w:rsidR="00E30B0B" w:rsidRPr="009D31BA" w:rsidRDefault="00E30B0B" w:rsidP="00E30B0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DD73D" id="_x0000_t202" coordsize="21600,21600" o:spt="202" path="m,l,21600r21600,l21600,xe">
                <v:stroke joinstyle="miter"/>
                <v:path gradientshapeok="t" o:connecttype="rect"/>
              </v:shapetype>
              <v:shape id="Textfeld 1" o:spid="_x0000_s1026" type="#_x0000_t202" style="position:absolute;left:0;text-align:left;margin-left:-77.35pt;margin-top:10pt;width:530.5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" filled="f" stroked="f">
                <v:textbox>
                  <w:txbxContent>
                    <w:p w14:paraId="3BDBBC4B" w14:textId="77777777" w:rsidR="00E30B0B" w:rsidRPr="009D31BA" w:rsidRDefault="00E30B0B" w:rsidP="00E30B0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57490A" w:rsidRPr="00EB5ED9">
        <w:rPr>
          <w:rFonts w:ascii="Montserrat" w:hAnsi="Montserrat" w:cs="Arial"/>
          <w:color w:val="135666"/>
          <w:highlight w:val="magenta"/>
          <w:lang w:val="x-none" w:eastAsia="x-none"/>
        </w:rPr>
        <w:t>&lt;Tagesdatum&gt;</w:t>
      </w:r>
      <w:r w:rsidR="0057490A" w:rsidRPr="00EB5ED9">
        <w:rPr>
          <w:rFonts w:ascii="Montserrat" w:hAnsi="Montserrat" w:cs="Arial"/>
          <w:color w:val="135666"/>
          <w:lang w:val="x-none" w:eastAsia="x-none"/>
        </w:rPr>
        <w:t xml:space="preserve"> </w:t>
      </w:r>
    </w:p>
    <w:p w14:paraId="5D342FF3" w14:textId="35DA6341" w:rsidR="0057490A" w:rsidRPr="00B366D7" w:rsidRDefault="0057490A" w:rsidP="0057490A">
      <w:pPr>
        <w:widowControl w:val="0"/>
        <w:autoSpaceDE w:val="0"/>
        <w:autoSpaceDN w:val="0"/>
        <w:adjustRightInd w:val="0"/>
        <w:spacing w:after="0" w:line="264" w:lineRule="auto"/>
        <w:rPr>
          <w:rFonts w:ascii="Arial" w:hAnsi="Arial" w:cs="Arial"/>
          <w:color w:val="000000"/>
          <w:lang w:val="x-none" w:eastAsia="x-none"/>
        </w:rPr>
      </w:pPr>
    </w:p>
    <w:p w14:paraId="13153EAA" w14:textId="51D39527" w:rsidR="00A50090" w:rsidRPr="00EB5ED9" w:rsidRDefault="00A50090" w:rsidP="00A50090">
      <w:pPr>
        <w:rPr>
          <w:rFonts w:ascii="Montserrat" w:hAnsi="Montserrat" w:cs="Arial"/>
          <w:b/>
          <w:bCs/>
          <w:color w:val="000000"/>
          <w:sz w:val="20"/>
          <w:szCs w:val="20"/>
          <w:lang w:eastAsia="de-DE"/>
        </w:rPr>
      </w:pPr>
    </w:p>
    <w:p w14:paraId="0D8080D1" w14:textId="6CD20368"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Sehr geehrte …</w:t>
      </w:r>
    </w:p>
    <w:p w14:paraId="15DA9969" w14:textId="20336351"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w:t>
      </w:r>
    </w:p>
    <w:p w14:paraId="7E3C1B0F" w14:textId="207C4BFC"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xml:space="preserve">vielen Dank für Ihre </w:t>
      </w:r>
      <w:r w:rsidRPr="00EB5ED9">
        <w:rPr>
          <w:rFonts w:ascii="Montserrat" w:hAnsi="Montserrat" w:cs="Arial"/>
          <w:color w:val="135666"/>
          <w:highlight w:val="magenta"/>
        </w:rPr>
        <w:t>E-Mail / Anruf</w:t>
      </w:r>
      <w:r w:rsidRPr="00EB5ED9">
        <w:rPr>
          <w:rFonts w:ascii="Montserrat" w:hAnsi="Montserrat" w:cs="Arial"/>
          <w:color w:val="135666"/>
        </w:rPr>
        <w:t>.</w:t>
      </w:r>
    </w:p>
    <w:p w14:paraId="62E702B3" w14:textId="21D521B9"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xml:space="preserve">Einer individuellen Therapie geht immer einer Erstkonsultation voraus. Anbei finden Sie unseren Fragebogen mit der Bitte, diesen schnellstmöglich ausgefüllt an uns zurückzumailen. Wichtig ist, dass der ausgefüllte Fragebogen nebst eventuell vorhandener Arzt- und Laborberichte spätestens EINEN TAG vor dem Erstgespräch bei uns vorliegen, damit </w:t>
      </w:r>
      <w:r w:rsidRPr="00EB5ED9">
        <w:rPr>
          <w:rFonts w:ascii="Montserrat" w:hAnsi="Montserrat" w:cs="Arial"/>
          <w:color w:val="135666"/>
          <w:highlight w:val="magenta"/>
        </w:rPr>
        <w:t>&lt;Arzt / Praxis&gt;</w:t>
      </w:r>
      <w:r w:rsidRPr="00EB5ED9">
        <w:rPr>
          <w:rFonts w:ascii="Montserrat" w:hAnsi="Montserrat" w:cs="Arial"/>
          <w:color w:val="135666"/>
        </w:rPr>
        <w:t xml:space="preserve"> sich auf Ihren Termin vorbereiten kann.</w:t>
      </w:r>
    </w:p>
    <w:p w14:paraId="535F7301" w14:textId="4BDFD122"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xml:space="preserve">Für die Erstkonsultation (Erstgespräch, körperliche Untersuchung, Ganzkörper-Scan, ggf. EKG und BOSO., Dauer 1,5-2 Stunden) werden wir Ihnen den Aufwand mit ca. </w:t>
      </w:r>
      <w:r w:rsidR="00CF206F" w:rsidRPr="00CF206F">
        <w:rPr>
          <w:rFonts w:ascii="Montserrat" w:hAnsi="Montserrat" w:cs="Arial"/>
          <w:color w:val="135666"/>
          <w:highlight w:val="magenta"/>
        </w:rPr>
        <w:t xml:space="preserve">XXX </w:t>
      </w:r>
      <w:r w:rsidRPr="00CF206F">
        <w:rPr>
          <w:rFonts w:ascii="Montserrat" w:hAnsi="Montserrat" w:cs="Arial"/>
          <w:color w:val="135666"/>
          <w:highlight w:val="magenta"/>
        </w:rPr>
        <w:t>Euro</w:t>
      </w:r>
      <w:r w:rsidRPr="00EB5ED9">
        <w:rPr>
          <w:rFonts w:ascii="Montserrat" w:hAnsi="Montserrat" w:cs="Arial"/>
          <w:color w:val="135666"/>
        </w:rPr>
        <w:t xml:space="preserve"> in Rechnung stellen.</w:t>
      </w:r>
      <w:r w:rsidRPr="00EB5ED9">
        <w:rPr>
          <w:rStyle w:val="apple-converted-space"/>
          <w:rFonts w:ascii="Montserrat" w:hAnsi="Montserrat" w:cs="Arial"/>
          <w:color w:val="135666"/>
        </w:rPr>
        <w:t> </w:t>
      </w:r>
    </w:p>
    <w:p w14:paraId="0FCBCF5F" w14:textId="4F7EC101"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w:t>
      </w:r>
    </w:p>
    <w:p w14:paraId="18DF3978" w14:textId="75974FA4"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xml:space="preserve">Eine unsere erfolgreichsten Therapien ist die </w:t>
      </w:r>
      <w:r w:rsidR="00B366D7" w:rsidRPr="00EB5ED9">
        <w:rPr>
          <w:rFonts w:ascii="Montserrat" w:hAnsi="Montserrat" w:cs="Arial"/>
          <w:color w:val="135666"/>
          <w:highlight w:val="magenta"/>
          <w:lang w:eastAsia="x-none"/>
        </w:rPr>
        <w:t xml:space="preserve">therapeutischen Apherese / </w:t>
      </w:r>
      <w:proofErr w:type="spellStart"/>
      <w:r w:rsidR="00B366D7" w:rsidRPr="00EB5ED9">
        <w:rPr>
          <w:rFonts w:ascii="Montserrat" w:hAnsi="Montserrat" w:cs="Arial"/>
          <w:color w:val="135666"/>
          <w:highlight w:val="magenta"/>
          <w:lang w:eastAsia="x-none"/>
        </w:rPr>
        <w:t>Toxopherese</w:t>
      </w:r>
      <w:proofErr w:type="spellEnd"/>
      <w:r w:rsidR="00B366D7" w:rsidRPr="00EB5ED9">
        <w:rPr>
          <w:rFonts w:ascii="Montserrat" w:eastAsia="Times New Roman" w:hAnsi="Montserrat" w:cs="Arial"/>
          <w:color w:val="135666"/>
          <w:position w:val="6"/>
          <w:highlight w:val="magenta"/>
          <w:lang w:eastAsia="x-none"/>
        </w:rPr>
        <w:t>®</w:t>
      </w:r>
      <w:r w:rsidRPr="00EB5ED9">
        <w:rPr>
          <w:rFonts w:ascii="Montserrat" w:hAnsi="Montserrat" w:cs="Arial"/>
          <w:color w:val="135666"/>
        </w:rPr>
        <w:t>. Wie oft diese angewendet wird, liegt individuell am Krankheitsbild, am Verlauf bzw. Ihrer Genesung und wird mit Ihnen zusammen besprochen.</w:t>
      </w:r>
      <w:r w:rsidRPr="00EB5ED9">
        <w:rPr>
          <w:rStyle w:val="apple-converted-space"/>
          <w:rFonts w:ascii="Montserrat" w:hAnsi="Montserrat" w:cs="Arial"/>
          <w:color w:val="135666"/>
        </w:rPr>
        <w:t> </w:t>
      </w:r>
    </w:p>
    <w:p w14:paraId="46AC6EC9" w14:textId="19A474D8"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xml:space="preserve">Die Kosten für die erste </w:t>
      </w:r>
      <w:r w:rsidR="00B366D7" w:rsidRPr="00EB5ED9">
        <w:rPr>
          <w:rFonts w:ascii="Montserrat" w:hAnsi="Montserrat" w:cs="Arial"/>
          <w:color w:val="135666"/>
          <w:highlight w:val="magenta"/>
          <w:lang w:eastAsia="x-none"/>
        </w:rPr>
        <w:t xml:space="preserve">therapeutischen Apherese / </w:t>
      </w:r>
      <w:proofErr w:type="spellStart"/>
      <w:r w:rsidR="00B366D7" w:rsidRPr="00EB5ED9">
        <w:rPr>
          <w:rFonts w:ascii="Montserrat" w:hAnsi="Montserrat" w:cs="Arial"/>
          <w:color w:val="135666"/>
          <w:highlight w:val="magenta"/>
          <w:lang w:eastAsia="x-none"/>
        </w:rPr>
        <w:t>Toxopherese</w:t>
      </w:r>
      <w:proofErr w:type="spellEnd"/>
      <w:r w:rsidR="00B366D7" w:rsidRPr="00EB5ED9">
        <w:rPr>
          <w:rFonts w:ascii="Montserrat" w:eastAsia="Times New Roman" w:hAnsi="Montserrat" w:cs="Arial"/>
          <w:color w:val="135666"/>
          <w:position w:val="6"/>
          <w:highlight w:val="magenta"/>
          <w:lang w:eastAsia="x-none"/>
        </w:rPr>
        <w:t>®</w:t>
      </w:r>
      <w:r w:rsidR="00B366D7" w:rsidRPr="00EB5ED9">
        <w:rPr>
          <w:rFonts w:ascii="Montserrat" w:hAnsi="Montserrat" w:cs="Arial"/>
          <w:color w:val="135666"/>
          <w:lang w:eastAsia="x-none"/>
        </w:rPr>
        <w:t xml:space="preserve"> </w:t>
      </w:r>
      <w:r w:rsidRPr="00EB5ED9">
        <w:rPr>
          <w:rFonts w:ascii="Montserrat" w:hAnsi="Montserrat" w:cs="Arial"/>
          <w:color w:val="135666"/>
        </w:rPr>
        <w:t xml:space="preserve">betragen </w:t>
      </w:r>
      <w:r w:rsidRPr="00CF206F">
        <w:rPr>
          <w:rFonts w:ascii="Montserrat" w:hAnsi="Montserrat" w:cs="Arial"/>
          <w:color w:val="135666"/>
          <w:highlight w:val="magenta"/>
        </w:rPr>
        <w:t xml:space="preserve">ca. </w:t>
      </w:r>
      <w:r w:rsidR="00CF206F" w:rsidRPr="00CF206F">
        <w:rPr>
          <w:rFonts w:ascii="Montserrat" w:hAnsi="Montserrat" w:cs="Arial"/>
          <w:color w:val="135666"/>
          <w:highlight w:val="magenta"/>
        </w:rPr>
        <w:t>xxx</w:t>
      </w:r>
      <w:r w:rsidRPr="00CF206F">
        <w:rPr>
          <w:rFonts w:ascii="Montserrat" w:hAnsi="Montserrat" w:cs="Arial"/>
          <w:color w:val="135666"/>
          <w:highlight w:val="magenta"/>
        </w:rPr>
        <w:t xml:space="preserve"> Euro</w:t>
      </w:r>
      <w:r w:rsidRPr="00EB5ED9">
        <w:rPr>
          <w:rFonts w:ascii="Montserrat" w:hAnsi="Montserrat" w:cs="Arial"/>
          <w:color w:val="135666"/>
        </w:rPr>
        <w:t xml:space="preserve"> und für jede weiter ca</w:t>
      </w:r>
      <w:r w:rsidR="00CF206F">
        <w:rPr>
          <w:rFonts w:ascii="Montserrat" w:hAnsi="Montserrat" w:cs="Arial"/>
          <w:color w:val="135666"/>
        </w:rPr>
        <w:t xml:space="preserve">. </w:t>
      </w:r>
      <w:r w:rsidR="00CF206F" w:rsidRPr="00CF206F">
        <w:rPr>
          <w:rFonts w:ascii="Montserrat" w:hAnsi="Montserrat" w:cs="Arial"/>
          <w:color w:val="135666"/>
          <w:highlight w:val="magenta"/>
        </w:rPr>
        <w:t>xxx</w:t>
      </w:r>
      <w:r w:rsidRPr="00CF206F">
        <w:rPr>
          <w:rFonts w:ascii="Montserrat" w:hAnsi="Montserrat" w:cs="Arial"/>
          <w:color w:val="135666"/>
          <w:highlight w:val="magenta"/>
        </w:rPr>
        <w:t xml:space="preserve"> Euro.</w:t>
      </w:r>
    </w:p>
    <w:p w14:paraId="6022E5B7" w14:textId="1BA4AB18"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xml:space="preserve">Informationsmaterial zur </w:t>
      </w:r>
      <w:r w:rsidR="00B366D7" w:rsidRPr="00EB5ED9">
        <w:rPr>
          <w:rFonts w:ascii="Montserrat" w:hAnsi="Montserrat" w:cs="Arial"/>
          <w:color w:val="135666"/>
          <w:highlight w:val="magenta"/>
          <w:lang w:eastAsia="x-none"/>
        </w:rPr>
        <w:t xml:space="preserve">therapeutischen Apherese / </w:t>
      </w:r>
      <w:proofErr w:type="spellStart"/>
      <w:r w:rsidR="00B366D7" w:rsidRPr="00EB5ED9">
        <w:rPr>
          <w:rFonts w:ascii="Montserrat" w:hAnsi="Montserrat" w:cs="Arial"/>
          <w:color w:val="135666"/>
          <w:highlight w:val="magenta"/>
          <w:lang w:eastAsia="x-none"/>
        </w:rPr>
        <w:t>Toxopherese</w:t>
      </w:r>
      <w:proofErr w:type="spellEnd"/>
      <w:r w:rsidR="00B366D7" w:rsidRPr="00EB5ED9">
        <w:rPr>
          <w:rFonts w:ascii="Montserrat" w:eastAsia="Times New Roman" w:hAnsi="Montserrat" w:cs="Arial"/>
          <w:color w:val="135666"/>
          <w:position w:val="6"/>
          <w:highlight w:val="magenta"/>
          <w:lang w:eastAsia="x-none"/>
        </w:rPr>
        <w:t>®</w:t>
      </w:r>
      <w:r w:rsidR="00B366D7" w:rsidRPr="00EB5ED9">
        <w:rPr>
          <w:rFonts w:ascii="Montserrat" w:hAnsi="Montserrat"/>
          <w:color w:val="135666"/>
          <w:lang w:eastAsia="x-none"/>
        </w:rPr>
        <w:t xml:space="preserve"> </w:t>
      </w:r>
      <w:r w:rsidRPr="00EB5ED9">
        <w:rPr>
          <w:rFonts w:ascii="Montserrat" w:hAnsi="Montserrat" w:cs="Arial"/>
          <w:color w:val="135666"/>
        </w:rPr>
        <w:t>und zu vielen weiteren Therapien finden Sie auf</w:t>
      </w:r>
      <w:r w:rsidRPr="00EB5ED9">
        <w:rPr>
          <w:rStyle w:val="apple-converted-space"/>
          <w:rFonts w:ascii="Montserrat" w:hAnsi="Montserrat" w:cs="Arial"/>
          <w:color w:val="135666"/>
        </w:rPr>
        <w:t> </w:t>
      </w:r>
      <w:hyperlink r:id="rId7" w:history="1">
        <w:r w:rsidR="005A7937" w:rsidRPr="00EB5ED9">
          <w:rPr>
            <w:rStyle w:val="Hyperlink"/>
            <w:rFonts w:ascii="Montserrat" w:hAnsi="Montserrat" w:cs="Arial"/>
            <w:color w:val="135666"/>
            <w:highlight w:val="magenta"/>
          </w:rPr>
          <w:t>www.XXX</w:t>
        </w:r>
      </w:hyperlink>
      <w:r w:rsidR="005A7937" w:rsidRPr="00EB5ED9">
        <w:rPr>
          <w:rFonts w:ascii="Montserrat" w:hAnsi="Montserrat" w:cs="Arial"/>
          <w:color w:val="135666"/>
          <w:highlight w:val="magenta"/>
          <w:u w:val="single"/>
        </w:rPr>
        <w:t xml:space="preserve"> (Homepage).</w:t>
      </w:r>
      <w:r w:rsidR="005A7937" w:rsidRPr="00EB5ED9">
        <w:rPr>
          <w:rFonts w:ascii="Montserrat" w:hAnsi="Montserrat" w:cs="Arial"/>
          <w:color w:val="135666"/>
        </w:rPr>
        <w:t xml:space="preserve"> </w:t>
      </w:r>
    </w:p>
    <w:p w14:paraId="10300CF3" w14:textId="274676C0" w:rsidR="00A50090" w:rsidRPr="00EB5ED9" w:rsidRDefault="00A50090" w:rsidP="00A50090">
      <w:pPr>
        <w:rPr>
          <w:rFonts w:ascii="Montserrat" w:hAnsi="Montserrat" w:cs="Arial"/>
          <w:color w:val="135666"/>
          <w:sz w:val="20"/>
          <w:szCs w:val="20"/>
        </w:rPr>
      </w:pPr>
    </w:p>
    <w:p w14:paraId="1E6D8D29" w14:textId="1318B881"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Sollten Sie von weit her anreisen und übernachten können wir Ihnen gerne nachstehende Hotelempfehlungen geben:</w:t>
      </w:r>
    </w:p>
    <w:p w14:paraId="6FC31972" w14:textId="00D25820" w:rsidR="00A50090" w:rsidRPr="00EB5ED9" w:rsidRDefault="005A7937" w:rsidP="00A50090">
      <w:pPr>
        <w:pStyle w:val="Listenabsatz"/>
        <w:numPr>
          <w:ilvl w:val="0"/>
          <w:numId w:val="1"/>
        </w:numPr>
        <w:spacing w:before="0" w:beforeAutospacing="0" w:after="0" w:afterAutospacing="0"/>
        <w:rPr>
          <w:rFonts w:ascii="Montserrat" w:hAnsi="Montserrat" w:cs="Arial"/>
          <w:color w:val="135666"/>
          <w:sz w:val="20"/>
          <w:szCs w:val="20"/>
        </w:rPr>
      </w:pPr>
      <w:r w:rsidRPr="00EB5ED9">
        <w:rPr>
          <w:rFonts w:ascii="Montserrat" w:hAnsi="Montserrat" w:cs="Arial"/>
          <w:color w:val="135666"/>
          <w:sz w:val="22"/>
          <w:szCs w:val="22"/>
        </w:rPr>
        <w:t>XXX</w:t>
      </w:r>
    </w:p>
    <w:p w14:paraId="2A92698F" w14:textId="2DC0E5D5" w:rsidR="005A7937" w:rsidRPr="00EB5ED9" w:rsidRDefault="005A7937" w:rsidP="00A50090">
      <w:pPr>
        <w:pStyle w:val="Listenabsatz"/>
        <w:numPr>
          <w:ilvl w:val="0"/>
          <w:numId w:val="1"/>
        </w:numPr>
        <w:spacing w:before="0" w:beforeAutospacing="0" w:after="0" w:afterAutospacing="0"/>
        <w:rPr>
          <w:rFonts w:ascii="Montserrat" w:hAnsi="Montserrat" w:cs="Arial"/>
          <w:color w:val="135666"/>
          <w:sz w:val="20"/>
          <w:szCs w:val="20"/>
        </w:rPr>
      </w:pPr>
      <w:r w:rsidRPr="00EB5ED9">
        <w:rPr>
          <w:rFonts w:ascii="Montserrat" w:hAnsi="Montserrat" w:cs="Arial"/>
          <w:color w:val="135666"/>
          <w:sz w:val="22"/>
          <w:szCs w:val="22"/>
        </w:rPr>
        <w:t>XXX</w:t>
      </w:r>
    </w:p>
    <w:p w14:paraId="5C3DEAFA" w14:textId="2D2FCC48" w:rsidR="005A7937" w:rsidRPr="00EB5ED9" w:rsidRDefault="005A7937" w:rsidP="00A50090">
      <w:pPr>
        <w:pStyle w:val="Listenabsatz"/>
        <w:numPr>
          <w:ilvl w:val="0"/>
          <w:numId w:val="1"/>
        </w:numPr>
        <w:spacing w:before="0" w:beforeAutospacing="0" w:after="0" w:afterAutospacing="0"/>
        <w:rPr>
          <w:rFonts w:ascii="Montserrat" w:hAnsi="Montserrat" w:cs="Arial"/>
          <w:color w:val="135666"/>
          <w:sz w:val="20"/>
          <w:szCs w:val="20"/>
        </w:rPr>
      </w:pPr>
      <w:r w:rsidRPr="00EB5ED9">
        <w:rPr>
          <w:rFonts w:ascii="Montserrat" w:hAnsi="Montserrat" w:cs="Arial"/>
          <w:color w:val="135666"/>
          <w:sz w:val="22"/>
          <w:szCs w:val="22"/>
        </w:rPr>
        <w:t>XXX</w:t>
      </w:r>
    </w:p>
    <w:p w14:paraId="2AB42419" w14:textId="77777777"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w:t>
      </w:r>
    </w:p>
    <w:p w14:paraId="5BD9AC52" w14:textId="77777777"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w:t>
      </w:r>
    </w:p>
    <w:p w14:paraId="48B4AC71" w14:textId="77777777" w:rsidR="00A50090" w:rsidRPr="00EB5ED9" w:rsidRDefault="00A50090" w:rsidP="00A50090">
      <w:pPr>
        <w:rPr>
          <w:rFonts w:ascii="Montserrat" w:hAnsi="Montserrat" w:cs="Arial"/>
          <w:color w:val="135666"/>
          <w:sz w:val="20"/>
          <w:szCs w:val="20"/>
        </w:rPr>
      </w:pPr>
      <w:r w:rsidRPr="00EB5ED9">
        <w:rPr>
          <w:rFonts w:ascii="Montserrat" w:hAnsi="Montserrat" w:cs="Arial"/>
          <w:color w:val="135666"/>
        </w:rPr>
        <w:t> </w:t>
      </w:r>
    </w:p>
    <w:p w14:paraId="2CA77A97" w14:textId="69AED2E1" w:rsidR="00A50090" w:rsidRPr="00EB5ED9" w:rsidRDefault="00A50090" w:rsidP="005A7937">
      <w:pPr>
        <w:rPr>
          <w:rFonts w:ascii="Montserrat" w:hAnsi="Montserrat" w:cs="Arial"/>
          <w:color w:val="135666"/>
        </w:rPr>
      </w:pPr>
      <w:r w:rsidRPr="00EB5ED9">
        <w:rPr>
          <w:rFonts w:ascii="Montserrat" w:hAnsi="Montserrat" w:cs="Arial"/>
          <w:color w:val="135666"/>
        </w:rPr>
        <w:t>Mit freundlichen Grüßen</w:t>
      </w:r>
    </w:p>
    <w:p w14:paraId="72DCFC8B" w14:textId="22D15589" w:rsidR="005A7937" w:rsidRPr="00EB5ED9" w:rsidRDefault="005A7937" w:rsidP="005A7937">
      <w:pPr>
        <w:rPr>
          <w:rFonts w:ascii="Montserrat" w:hAnsi="Montserrat" w:cs="Arial"/>
          <w:color w:val="135666"/>
        </w:rPr>
      </w:pPr>
    </w:p>
    <w:p w14:paraId="53CB381E" w14:textId="2E078C43" w:rsidR="005A7937" w:rsidRPr="00EB5ED9" w:rsidRDefault="005A7937" w:rsidP="005A7937">
      <w:pPr>
        <w:rPr>
          <w:rFonts w:ascii="Montserrat" w:hAnsi="Montserrat" w:cs="Arial"/>
          <w:color w:val="135666"/>
          <w:sz w:val="20"/>
          <w:szCs w:val="20"/>
        </w:rPr>
      </w:pPr>
      <w:r w:rsidRPr="00EB5ED9">
        <w:rPr>
          <w:rFonts w:ascii="Montserrat" w:hAnsi="Montserrat" w:cs="Arial"/>
          <w:color w:val="135666"/>
          <w:highlight w:val="magenta"/>
        </w:rPr>
        <w:t>XXX</w:t>
      </w:r>
    </w:p>
    <w:p w14:paraId="48FEE668" w14:textId="32543B98" w:rsidR="00B04470" w:rsidRPr="00EB5ED9" w:rsidRDefault="00A50090" w:rsidP="00EB5ED9">
      <w:pPr>
        <w:rPr>
          <w:rFonts w:ascii="Arial" w:hAnsi="Arial" w:cs="Arial"/>
          <w:color w:val="135666"/>
          <w:sz w:val="20"/>
          <w:szCs w:val="20"/>
        </w:rPr>
      </w:pPr>
      <w:r w:rsidRPr="00EB5ED9">
        <w:rPr>
          <w:rFonts w:ascii="Arial" w:hAnsi="Arial" w:cs="Arial"/>
          <w:color w:val="135666"/>
        </w:rPr>
        <w:t> </w:t>
      </w:r>
    </w:p>
    <w:sectPr w:rsidR="00B04470" w:rsidRPr="00EB5ED9" w:rsidSect="009F1AB7">
      <w:headerReference w:type="default" r:id="rId8"/>
      <w:footerReference w:type="default" r:id="rId9"/>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D6F9" w14:textId="77777777" w:rsidR="00032AB4" w:rsidRDefault="00032AB4">
      <w:pPr>
        <w:spacing w:after="0" w:line="240" w:lineRule="auto"/>
      </w:pPr>
      <w:r>
        <w:separator/>
      </w:r>
    </w:p>
  </w:endnote>
  <w:endnote w:type="continuationSeparator" w:id="0">
    <w:p w14:paraId="30AB4012" w14:textId="77777777" w:rsidR="00032AB4" w:rsidRDefault="0003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2271" w14:textId="77777777" w:rsidR="00255240" w:rsidRDefault="00255240">
    <w:pPr>
      <w:pStyle w:val="Normal"/>
      <w:jc w:val="center"/>
      <w:rPr>
        <w:b/>
        <w:bCs/>
        <w:color w:val="000000"/>
        <w:sz w:val="16"/>
        <w:szCs w:val="16"/>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B013" w14:textId="77777777" w:rsidR="00032AB4" w:rsidRDefault="00032AB4">
      <w:pPr>
        <w:spacing w:after="0" w:line="240" w:lineRule="auto"/>
      </w:pPr>
      <w:r>
        <w:separator/>
      </w:r>
    </w:p>
  </w:footnote>
  <w:footnote w:type="continuationSeparator" w:id="0">
    <w:p w14:paraId="3D60132A" w14:textId="77777777" w:rsidR="00032AB4" w:rsidRDefault="00032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FDB5" w14:textId="13F57094" w:rsidR="00B40680" w:rsidRPr="00E75D67" w:rsidRDefault="00B40680" w:rsidP="00B40680">
    <w:pPr>
      <w:pStyle w:val="Normal"/>
      <w:rPr>
        <w:color w:val="000000"/>
        <w:lang w:val="de-DE" w:eastAsia="x-none"/>
      </w:rPr>
    </w:pPr>
    <w:r w:rsidRPr="00EB5ED9">
      <w:rPr>
        <w:b/>
        <w:bCs/>
        <w:color w:val="135666"/>
        <w:sz w:val="44"/>
        <w:szCs w:val="44"/>
        <w:highlight w:val="magenta"/>
        <w:lang w:val="de-DE" w:eastAsia="x-none"/>
      </w:rPr>
      <w:t>&lt;Praxis / Arzt&gt;</w:t>
    </w:r>
    <w:r w:rsidR="00EB5ED9">
      <w:rPr>
        <w:b/>
        <w:bCs/>
        <w:color w:val="135666"/>
        <w:sz w:val="44"/>
        <w:szCs w:val="44"/>
        <w:lang w:val="de-DE" w:eastAsia="x-none"/>
      </w:rPr>
      <w:tab/>
    </w:r>
    <w:r w:rsidR="00EB5ED9">
      <w:rPr>
        <w:b/>
        <w:bCs/>
        <w:color w:val="135666"/>
        <w:sz w:val="44"/>
        <w:szCs w:val="44"/>
        <w:lang w:val="de-DE" w:eastAsia="x-none"/>
      </w:rPr>
      <w:tab/>
    </w:r>
    <w:r w:rsidR="00EB5ED9">
      <w:rPr>
        <w:b/>
        <w:bCs/>
        <w:color w:val="135666"/>
        <w:sz w:val="44"/>
        <w:szCs w:val="44"/>
        <w:lang w:val="de-DE" w:eastAsia="x-none"/>
      </w:rPr>
      <w:tab/>
    </w:r>
    <w:r w:rsidR="00EB5ED9">
      <w:rPr>
        <w:b/>
        <w:bCs/>
        <w:color w:val="135666"/>
        <w:sz w:val="44"/>
        <w:szCs w:val="44"/>
        <w:lang w:val="de-DE" w:eastAsia="x-none"/>
      </w:rPr>
      <w:tab/>
    </w:r>
    <w:r w:rsidR="00EB5ED9">
      <w:rPr>
        <w:b/>
        <w:bCs/>
        <w:color w:val="135666"/>
        <w:sz w:val="44"/>
        <w:szCs w:val="44"/>
        <w:lang w:val="de-DE" w:eastAsia="x-none"/>
      </w:rPr>
      <w:tab/>
    </w:r>
    <w:r w:rsidR="00EB5ED9">
      <w:rPr>
        <w:b/>
        <w:bCs/>
        <w:color w:val="135666"/>
        <w:sz w:val="44"/>
        <w:szCs w:val="44"/>
        <w:lang w:val="de-DE" w:eastAsia="x-none"/>
      </w:rPr>
      <w:tab/>
    </w:r>
    <w:r w:rsidR="00EB5ED9">
      <w:rPr>
        <w:noProof/>
        <w:color w:val="000000"/>
        <w:lang w:val="de-DE" w:eastAsia="x-none"/>
      </w:rPr>
      <w:drawing>
        <wp:inline distT="0" distB="0" distL="0" distR="0" wp14:anchorId="373A743C" wp14:editId="7B2C1105">
          <wp:extent cx="1278244" cy="331839"/>
          <wp:effectExtent l="0" t="0" r="5080" b="0"/>
          <wp:docPr id="14216061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06144" name="Grafik 1421606144"/>
                  <pic:cNvPicPr/>
                </pic:nvPicPr>
                <pic:blipFill>
                  <a:blip r:embed="rId1">
                    <a:extLst>
                      <a:ext uri="{28A0092B-C50C-407E-A947-70E740481C1C}">
                        <a14:useLocalDpi xmlns:a14="http://schemas.microsoft.com/office/drawing/2010/main" val="0"/>
                      </a:ext>
                    </a:extLst>
                  </a:blip>
                  <a:stretch>
                    <a:fillRect/>
                  </a:stretch>
                </pic:blipFill>
                <pic:spPr>
                  <a:xfrm>
                    <a:off x="0" y="0"/>
                    <a:ext cx="1556475" cy="404069"/>
                  </a:xfrm>
                  <a:prstGeom prst="rect">
                    <a:avLst/>
                  </a:prstGeom>
                </pic:spPr>
              </pic:pic>
            </a:graphicData>
          </a:graphic>
        </wp:inline>
      </w:drawing>
    </w:r>
  </w:p>
  <w:p w14:paraId="774961DB" w14:textId="77777777" w:rsidR="00255240" w:rsidRDefault="0057490A">
    <w:pPr>
      <w:pStyle w:val="Normal"/>
      <w:jc w:val="center"/>
      <w:rPr>
        <w:color w:val="000000"/>
        <w:sz w:val="16"/>
        <w:szCs w:val="16"/>
        <w:lang w:eastAsia="x-none"/>
      </w:rPr>
    </w:pPr>
    <w:r>
      <w:rPr>
        <w:color w:val="000000"/>
        <w:sz w:val="16"/>
        <w:szCs w:val="16"/>
        <w:lang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C3D32"/>
    <w:multiLevelType w:val="multilevel"/>
    <w:tmpl w:val="B6CE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3955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0A"/>
    <w:rsid w:val="0000568B"/>
    <w:rsid w:val="00032AB4"/>
    <w:rsid w:val="00070981"/>
    <w:rsid w:val="00175598"/>
    <w:rsid w:val="00255240"/>
    <w:rsid w:val="00282E7F"/>
    <w:rsid w:val="002845BD"/>
    <w:rsid w:val="00357245"/>
    <w:rsid w:val="00380944"/>
    <w:rsid w:val="0039553F"/>
    <w:rsid w:val="0057490A"/>
    <w:rsid w:val="005A7937"/>
    <w:rsid w:val="005B4C5F"/>
    <w:rsid w:val="005D1B8E"/>
    <w:rsid w:val="006A00E7"/>
    <w:rsid w:val="0075653F"/>
    <w:rsid w:val="00877958"/>
    <w:rsid w:val="00975FB6"/>
    <w:rsid w:val="009F0474"/>
    <w:rsid w:val="00A50090"/>
    <w:rsid w:val="00AA74E8"/>
    <w:rsid w:val="00B04470"/>
    <w:rsid w:val="00B05D42"/>
    <w:rsid w:val="00B27032"/>
    <w:rsid w:val="00B366D7"/>
    <w:rsid w:val="00B40680"/>
    <w:rsid w:val="00BD3906"/>
    <w:rsid w:val="00C6045F"/>
    <w:rsid w:val="00CF206F"/>
    <w:rsid w:val="00D06DFB"/>
    <w:rsid w:val="00D94710"/>
    <w:rsid w:val="00E30B0B"/>
    <w:rsid w:val="00EB5ED9"/>
    <w:rsid w:val="00F064C5"/>
    <w:rsid w:val="00F47F10"/>
    <w:rsid w:val="00FC79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17168"/>
  <w15:chartTrackingRefBased/>
  <w15:docId w15:val="{DDA58E88-9F7F-453A-8CFA-FD4D6ABC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57490A"/>
    <w:pPr>
      <w:widowControl w:val="0"/>
      <w:autoSpaceDE w:val="0"/>
      <w:autoSpaceDN w:val="0"/>
      <w:adjustRightInd w:val="0"/>
      <w:spacing w:after="0" w:line="240" w:lineRule="auto"/>
    </w:pPr>
    <w:rPr>
      <w:rFonts w:ascii="Arial" w:hAnsi="Arial" w:cs="Arial"/>
      <w:sz w:val="24"/>
      <w:szCs w:val="24"/>
      <w:lang w:val="x-none"/>
    </w:rPr>
  </w:style>
  <w:style w:type="character" w:styleId="Hyperlink">
    <w:name w:val="Hyperlink"/>
    <w:basedOn w:val="Absatz-Standardschriftart"/>
    <w:uiPriority w:val="99"/>
    <w:rsid w:val="0057490A"/>
    <w:rPr>
      <w:color w:val="0000FF"/>
      <w:u w:val="single"/>
    </w:rPr>
  </w:style>
  <w:style w:type="paragraph" w:styleId="Kopfzeile">
    <w:name w:val="header"/>
    <w:basedOn w:val="Standard"/>
    <w:link w:val="KopfzeileZchn"/>
    <w:uiPriority w:val="99"/>
    <w:unhideWhenUsed/>
    <w:rsid w:val="00B406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0680"/>
  </w:style>
  <w:style w:type="paragraph" w:styleId="Fuzeile">
    <w:name w:val="footer"/>
    <w:basedOn w:val="Standard"/>
    <w:link w:val="FuzeileZchn"/>
    <w:uiPriority w:val="99"/>
    <w:unhideWhenUsed/>
    <w:rsid w:val="00B406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0680"/>
  </w:style>
  <w:style w:type="character" w:customStyle="1" w:styleId="apple-converted-space">
    <w:name w:val="apple-converted-space"/>
    <w:basedOn w:val="Absatz-Standardschriftart"/>
    <w:rsid w:val="00A50090"/>
  </w:style>
  <w:style w:type="paragraph" w:styleId="Listenabsatz">
    <w:name w:val="List Paragraph"/>
    <w:basedOn w:val="Standard"/>
    <w:uiPriority w:val="34"/>
    <w:qFormat/>
    <w:rsid w:val="00A5009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5A7937"/>
    <w:rPr>
      <w:color w:val="605E5C"/>
      <w:shd w:val="clear" w:color="auto" w:fill="E1DFDD"/>
    </w:rPr>
  </w:style>
  <w:style w:type="character" w:styleId="BesuchterLink">
    <w:name w:val="FollowedHyperlink"/>
    <w:basedOn w:val="Absatz-Standardschriftart"/>
    <w:uiPriority w:val="99"/>
    <w:semiHidden/>
    <w:unhideWhenUsed/>
    <w:rsid w:val="00EB5E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4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XX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1159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7</cp:revision>
  <dcterms:created xsi:type="dcterms:W3CDTF">2022-12-12T09:40:00Z</dcterms:created>
  <dcterms:modified xsi:type="dcterms:W3CDTF">2026-05-26T11:09:00Z</dcterms:modified>
</cp:coreProperties>
</file>